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79" w:rsidRPr="00EF0A79" w:rsidRDefault="00EF0A79" w:rsidP="00EF0A79">
      <w:pPr>
        <w:pStyle w:val="Titre2"/>
        <w:shd w:val="clear" w:color="auto" w:fill="BFBFBF" w:themeFill="background1" w:themeFillShade="BF"/>
        <w:spacing w:before="0" w:after="0"/>
        <w:ind w:left="-851" w:right="-907"/>
        <w:jc w:val="center"/>
        <w:rPr>
          <w:rFonts w:cs="Arial"/>
          <w:szCs w:val="24"/>
        </w:rPr>
      </w:pPr>
      <w:bookmarkStart w:id="0" w:name="_Toc299366642"/>
    </w:p>
    <w:p w:rsidR="0022634D" w:rsidRPr="00EF0A79" w:rsidRDefault="0022634D" w:rsidP="00EF0A79">
      <w:pPr>
        <w:pStyle w:val="Titre2"/>
        <w:shd w:val="clear" w:color="auto" w:fill="BFBFBF" w:themeFill="background1" w:themeFillShade="BF"/>
        <w:spacing w:before="0" w:after="0"/>
        <w:ind w:left="-851" w:right="-907"/>
        <w:jc w:val="center"/>
        <w:rPr>
          <w:rFonts w:cs="Arial"/>
          <w:szCs w:val="24"/>
        </w:rPr>
      </w:pPr>
      <w:r w:rsidRPr="00EF0A79">
        <w:rPr>
          <w:rFonts w:cs="Arial"/>
          <w:szCs w:val="24"/>
        </w:rPr>
        <w:t>Aide-mémoire : établir la méthode d’enquête</w:t>
      </w:r>
      <w:bookmarkEnd w:id="0"/>
    </w:p>
    <w:p w:rsidR="00EF0A79" w:rsidRPr="00EF0A79" w:rsidRDefault="00EF0A79" w:rsidP="00EF0A79">
      <w:pPr>
        <w:pStyle w:val="Titre2"/>
        <w:shd w:val="clear" w:color="auto" w:fill="BFBFBF" w:themeFill="background1" w:themeFillShade="BF"/>
        <w:spacing w:before="0" w:after="0"/>
        <w:ind w:left="-851" w:right="-907"/>
        <w:jc w:val="center"/>
        <w:rPr>
          <w:rFonts w:cs="Arial"/>
          <w:szCs w:val="24"/>
        </w:rPr>
      </w:pPr>
    </w:p>
    <w:p w:rsidR="0022634D" w:rsidRPr="00EF0A79" w:rsidRDefault="0022634D" w:rsidP="00EF0A79">
      <w:pPr>
        <w:spacing w:before="480" w:after="240"/>
        <w:rPr>
          <w:rFonts w:cs="Arial"/>
          <w:b/>
        </w:rPr>
      </w:pPr>
      <w:r w:rsidRPr="00EF0A79">
        <w:rPr>
          <w:rFonts w:cs="Arial"/>
          <w:b/>
        </w:rPr>
        <w:t>Territoire :</w:t>
      </w:r>
    </w:p>
    <w:p w:rsidR="0022634D" w:rsidRPr="00EF0A79" w:rsidRDefault="0022634D" w:rsidP="00EF0A79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EF0A79">
        <w:t>A-t-on clairement délimité le territoire à couvrir ?</w:t>
      </w:r>
      <w:r w:rsidRPr="00EF0A79">
        <w:tab/>
      </w:r>
      <w:r w:rsidR="000761D0">
        <w:t xml:space="preserve">Oui </w:t>
      </w:r>
      <w:bookmarkStart w:id="1" w:name="CaseACocher1"/>
      <w:r w:rsidR="00B505F6" w:rsidRPr="000761D0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0761D0">
        <w:instrText xml:space="preserve"> FORMCHECKBOX </w:instrText>
      </w:r>
      <w:r w:rsidR="00B505F6" w:rsidRPr="000761D0">
        <w:fldChar w:fldCharType="end"/>
      </w:r>
      <w:bookmarkEnd w:id="1"/>
      <w:r w:rsidR="000761D0" w:rsidRPr="000761D0">
        <w:t xml:space="preserve">  </w:t>
      </w:r>
      <w:r w:rsidR="000761D0">
        <w:t xml:space="preserve">Non </w:t>
      </w:r>
      <w:bookmarkStart w:id="2" w:name="CaseACocher2"/>
      <w:r w:rsidR="00B505F6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490B3B">
        <w:instrText xml:space="preserve"> FORMCHECKBOX </w:instrText>
      </w:r>
      <w:r w:rsidR="00B505F6" w:rsidRPr="00490B3B">
        <w:fldChar w:fldCharType="end"/>
      </w:r>
      <w:bookmarkEnd w:id="2"/>
    </w:p>
    <w:p w:rsidR="000761D0" w:rsidRDefault="000761D0" w:rsidP="002631F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 xml:space="preserve">Commentaire : </w:t>
      </w:r>
      <w:r>
        <w:tab/>
      </w:r>
    </w:p>
    <w:p w:rsidR="004B56AC" w:rsidRDefault="004B56AC" w:rsidP="002631F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B56AC" w:rsidRDefault="004B56AC" w:rsidP="002631FB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22634D" w:rsidRDefault="0022634D" w:rsidP="000761D0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EF0A79">
        <w:t>Est-ce que le territoire est adapté aux besoins, en matière d’objectifs de l’enquête et des ressources disponibles ?</w:t>
      </w:r>
      <w:r w:rsidR="000761D0">
        <w:tab/>
        <w:t xml:space="preserve">Oui </w:t>
      </w:r>
      <w:r w:rsidR="00B505F6" w:rsidRPr="000761D0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0761D0">
        <w:instrText xml:space="preserve"> FORMCHECKBOX </w:instrText>
      </w:r>
      <w:r w:rsidR="00B505F6" w:rsidRPr="000761D0">
        <w:fldChar w:fldCharType="end"/>
      </w:r>
      <w:r w:rsidR="000761D0" w:rsidRPr="000761D0">
        <w:t xml:space="preserve">  </w:t>
      </w:r>
      <w:r w:rsidR="000761D0">
        <w:t xml:space="preserve">Non </w:t>
      </w:r>
      <w:r w:rsidR="00B505F6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490B3B">
        <w:instrText xml:space="preserve"> FORMCHECKBOX </w:instrText>
      </w:r>
      <w:r w:rsidR="00B505F6" w:rsidRPr="00490B3B">
        <w:fldChar w:fldCharType="end"/>
      </w:r>
    </w:p>
    <w:p w:rsidR="000761D0" w:rsidRDefault="000761D0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 xml:space="preserve">Commentaire : </w:t>
      </w:r>
      <w:r>
        <w:tab/>
      </w:r>
    </w:p>
    <w:p w:rsidR="004B56AC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B56AC" w:rsidRPr="00EF0A79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22634D" w:rsidRPr="00EF0A79" w:rsidRDefault="0022634D" w:rsidP="00EF0A79">
      <w:pPr>
        <w:spacing w:before="480" w:after="240"/>
        <w:rPr>
          <w:rFonts w:cs="Arial"/>
          <w:b/>
        </w:rPr>
      </w:pPr>
      <w:r w:rsidRPr="00EF0A79">
        <w:rPr>
          <w:rFonts w:cs="Arial"/>
          <w:b/>
        </w:rPr>
        <w:t>Population à l’étude :</w:t>
      </w:r>
    </w:p>
    <w:p w:rsidR="0022634D" w:rsidRDefault="0022634D" w:rsidP="00EF0A79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EF0A79">
        <w:t>A-t-on établi tous les critères d’inclusion des répondants (caractéristiques de la population cible) ?</w:t>
      </w:r>
      <w:r w:rsidR="000761D0">
        <w:tab/>
        <w:t xml:space="preserve">Oui </w:t>
      </w:r>
      <w:r w:rsidR="00B505F6" w:rsidRPr="000761D0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0761D0">
        <w:instrText xml:space="preserve"> FORMCHECKBOX </w:instrText>
      </w:r>
      <w:r w:rsidR="00B505F6" w:rsidRPr="000761D0">
        <w:fldChar w:fldCharType="end"/>
      </w:r>
      <w:r w:rsidR="000761D0" w:rsidRPr="000761D0">
        <w:t xml:space="preserve">  </w:t>
      </w:r>
      <w:r w:rsidR="000761D0">
        <w:t xml:space="preserve">Non </w:t>
      </w:r>
      <w:r w:rsidR="00B505F6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490B3B">
        <w:instrText xml:space="preserve"> FORMCHECKBOX </w:instrText>
      </w:r>
      <w:r w:rsidR="00B505F6" w:rsidRPr="00490B3B">
        <w:fldChar w:fldCharType="end"/>
      </w:r>
    </w:p>
    <w:p w:rsidR="000761D0" w:rsidRDefault="000761D0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 xml:space="preserve">Commentaire : </w:t>
      </w:r>
      <w:r>
        <w:tab/>
      </w:r>
    </w:p>
    <w:p w:rsidR="004B56AC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B56AC" w:rsidRPr="00EF0A79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22634D" w:rsidRDefault="0022634D" w:rsidP="00EF0A79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EF0A79">
        <w:t>Ces critères sont-ils fondés sur une bonne connaissance du milieu (par exemple, en tenant compte du portrait général du milieu) ?</w:t>
      </w:r>
      <w:r w:rsidR="000761D0">
        <w:tab/>
        <w:t xml:space="preserve">Oui </w:t>
      </w:r>
      <w:r w:rsidR="00B505F6" w:rsidRPr="000761D0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0761D0">
        <w:instrText xml:space="preserve"> FORMCHECKBOX </w:instrText>
      </w:r>
      <w:r w:rsidR="00B505F6" w:rsidRPr="000761D0">
        <w:fldChar w:fldCharType="end"/>
      </w:r>
      <w:r w:rsidR="000761D0" w:rsidRPr="000761D0">
        <w:t xml:space="preserve">  </w:t>
      </w:r>
      <w:r w:rsidR="000761D0">
        <w:t xml:space="preserve">Non </w:t>
      </w:r>
      <w:r w:rsidR="00B505F6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490B3B">
        <w:instrText xml:space="preserve"> FORMCHECKBOX </w:instrText>
      </w:r>
      <w:r w:rsidR="00B505F6" w:rsidRPr="00490B3B">
        <w:fldChar w:fldCharType="end"/>
      </w:r>
    </w:p>
    <w:p w:rsidR="000761D0" w:rsidRDefault="000761D0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 xml:space="preserve">Commentaire : </w:t>
      </w:r>
      <w:r>
        <w:tab/>
      </w:r>
    </w:p>
    <w:p w:rsidR="004B56AC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B56AC" w:rsidRPr="00EF0A79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22634D" w:rsidRDefault="0022634D" w:rsidP="00EF0A79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EF0A79">
        <w:t>Ces critères sont-ils cohérents avec les objectifs de l’enquête ?</w:t>
      </w:r>
      <w:r w:rsidR="000761D0">
        <w:tab/>
        <w:t xml:space="preserve">Oui </w:t>
      </w:r>
      <w:r w:rsidR="00B505F6" w:rsidRPr="000761D0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0761D0">
        <w:instrText xml:space="preserve"> FORMCHECKBOX </w:instrText>
      </w:r>
      <w:r w:rsidR="00B505F6" w:rsidRPr="000761D0">
        <w:fldChar w:fldCharType="end"/>
      </w:r>
      <w:r w:rsidR="000761D0" w:rsidRPr="000761D0">
        <w:t xml:space="preserve">  </w:t>
      </w:r>
      <w:r w:rsidR="000761D0">
        <w:t xml:space="preserve">Non </w:t>
      </w:r>
      <w:r w:rsidR="00B505F6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490B3B">
        <w:instrText xml:space="preserve"> FORMCHECKBOX </w:instrText>
      </w:r>
      <w:r w:rsidR="00B505F6" w:rsidRPr="00490B3B">
        <w:fldChar w:fldCharType="end"/>
      </w:r>
    </w:p>
    <w:p w:rsidR="000761D0" w:rsidRDefault="000761D0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 xml:space="preserve">Commentaire : </w:t>
      </w:r>
      <w:r>
        <w:tab/>
      </w:r>
    </w:p>
    <w:p w:rsidR="004B56AC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B56AC" w:rsidRPr="00EF0A79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22634D" w:rsidRPr="00EF0A79" w:rsidRDefault="0022634D" w:rsidP="00EF0A79">
      <w:pPr>
        <w:spacing w:before="480" w:after="240"/>
        <w:rPr>
          <w:rFonts w:cs="Arial"/>
          <w:b/>
        </w:rPr>
      </w:pPr>
      <w:r w:rsidRPr="00EF0A79">
        <w:rPr>
          <w:rFonts w:cs="Arial"/>
          <w:b/>
        </w:rPr>
        <w:lastRenderedPageBreak/>
        <w:t>Plan d’échantillonnage :</w:t>
      </w:r>
    </w:p>
    <w:p w:rsidR="0022634D" w:rsidRDefault="0022634D" w:rsidP="00EF0A79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1042C5">
        <w:rPr>
          <w:rFonts w:ascii="Times New Roman" w:hAnsi="Times New Roman"/>
        </w:rPr>
        <w:t xml:space="preserve"> </w:t>
      </w:r>
      <w:r w:rsidRPr="00EF0A79">
        <w:t>A-t-on déterminé si l’enquête se fera à partir d’un échantillonnage probabiliste ?</w:t>
      </w:r>
      <w:r w:rsidR="000761D0">
        <w:tab/>
        <w:t xml:space="preserve">Oui </w:t>
      </w:r>
      <w:r w:rsidR="00B505F6" w:rsidRPr="000761D0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0761D0">
        <w:instrText xml:space="preserve"> FORMCHECKBOX </w:instrText>
      </w:r>
      <w:r w:rsidR="00B505F6" w:rsidRPr="000761D0">
        <w:fldChar w:fldCharType="end"/>
      </w:r>
      <w:r w:rsidR="000761D0" w:rsidRPr="000761D0">
        <w:t xml:space="preserve">  </w:t>
      </w:r>
      <w:r w:rsidR="000761D0">
        <w:t xml:space="preserve">Non </w:t>
      </w:r>
      <w:r w:rsidR="00B505F6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490B3B">
        <w:instrText xml:space="preserve"> FORMCHECKBOX </w:instrText>
      </w:r>
      <w:r w:rsidR="00B505F6" w:rsidRPr="00490B3B">
        <w:fldChar w:fldCharType="end"/>
      </w:r>
    </w:p>
    <w:p w:rsidR="000761D0" w:rsidRDefault="000761D0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 xml:space="preserve">Commentaire : </w:t>
      </w:r>
      <w:r>
        <w:tab/>
      </w:r>
    </w:p>
    <w:p w:rsidR="004B56AC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B56AC" w:rsidRPr="00EF0A79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22634D" w:rsidRDefault="0022634D" w:rsidP="00EF0A79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EF0A79">
        <w:t xml:space="preserve"> A-t-on déterminé la taille de l’échantillon et la méthode choisie pour le constituer en fonction des besoins (objectifs de l’enquête) et des ressources disponibles ?</w:t>
      </w:r>
      <w:r w:rsidR="000761D0">
        <w:tab/>
        <w:t xml:space="preserve">Oui </w:t>
      </w:r>
      <w:r w:rsidR="00B505F6" w:rsidRPr="000761D0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0761D0">
        <w:instrText xml:space="preserve"> FORMCHECKBOX </w:instrText>
      </w:r>
      <w:r w:rsidR="00B505F6" w:rsidRPr="000761D0">
        <w:fldChar w:fldCharType="end"/>
      </w:r>
      <w:r w:rsidR="000761D0" w:rsidRPr="000761D0">
        <w:t xml:space="preserve">  </w:t>
      </w:r>
      <w:r w:rsidR="000761D0">
        <w:t xml:space="preserve">Non </w:t>
      </w:r>
      <w:r w:rsidR="00B505F6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490B3B">
        <w:instrText xml:space="preserve"> FORMCHECKBOX </w:instrText>
      </w:r>
      <w:r w:rsidR="00B505F6" w:rsidRPr="00490B3B">
        <w:fldChar w:fldCharType="end"/>
      </w:r>
    </w:p>
    <w:p w:rsidR="000761D0" w:rsidRDefault="000761D0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 xml:space="preserve">Commentaire : </w:t>
      </w:r>
      <w:r>
        <w:tab/>
      </w:r>
    </w:p>
    <w:p w:rsidR="004B56AC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B56AC" w:rsidRPr="00EF0A79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22634D" w:rsidRPr="00EF0A79" w:rsidRDefault="0022634D" w:rsidP="00EF0A79">
      <w:pPr>
        <w:spacing w:before="480" w:after="240"/>
        <w:rPr>
          <w:rFonts w:cs="Arial"/>
          <w:b/>
        </w:rPr>
      </w:pPr>
      <w:r w:rsidRPr="00EF0A79">
        <w:rPr>
          <w:rFonts w:cs="Arial"/>
          <w:b/>
        </w:rPr>
        <w:t>Questionnaire :</w:t>
      </w:r>
    </w:p>
    <w:p w:rsidR="0022634D" w:rsidRDefault="0022634D" w:rsidP="00EF0A79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EF0A79">
        <w:t>A-t-on choisi le questionnaire ?</w:t>
      </w:r>
      <w:r w:rsidR="000761D0">
        <w:tab/>
        <w:t xml:space="preserve">Oui </w:t>
      </w:r>
      <w:r w:rsidR="00B505F6" w:rsidRPr="000761D0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0761D0">
        <w:instrText xml:space="preserve"> FORMCHECKBOX </w:instrText>
      </w:r>
      <w:r w:rsidR="00B505F6" w:rsidRPr="000761D0">
        <w:fldChar w:fldCharType="end"/>
      </w:r>
      <w:r w:rsidR="000761D0" w:rsidRPr="000761D0">
        <w:t xml:space="preserve">  </w:t>
      </w:r>
      <w:r w:rsidR="000761D0">
        <w:t xml:space="preserve">Non </w:t>
      </w:r>
      <w:r w:rsidR="00B505F6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490B3B">
        <w:instrText xml:space="preserve"> FORMCHECKBOX </w:instrText>
      </w:r>
      <w:r w:rsidR="00B505F6" w:rsidRPr="00490B3B">
        <w:fldChar w:fldCharType="end"/>
      </w:r>
    </w:p>
    <w:p w:rsidR="000761D0" w:rsidRDefault="000761D0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 xml:space="preserve">Commentaire : </w:t>
      </w:r>
      <w:r>
        <w:tab/>
      </w:r>
    </w:p>
    <w:p w:rsidR="004B56AC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B56AC" w:rsidRPr="00EF0A79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22634D" w:rsidRDefault="0022634D" w:rsidP="00EF0A79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EF0A79">
        <w:t>Le questionnaire répond-il aux besoins (thèmes couverts) ?</w:t>
      </w:r>
      <w:r w:rsidR="000761D0">
        <w:tab/>
        <w:t xml:space="preserve">Oui </w:t>
      </w:r>
      <w:r w:rsidR="00B505F6" w:rsidRPr="000761D0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0761D0">
        <w:instrText xml:space="preserve"> FORMCHECKBOX </w:instrText>
      </w:r>
      <w:r w:rsidR="00B505F6" w:rsidRPr="000761D0">
        <w:fldChar w:fldCharType="end"/>
      </w:r>
      <w:r w:rsidR="000761D0" w:rsidRPr="000761D0">
        <w:t xml:space="preserve">  </w:t>
      </w:r>
      <w:r w:rsidR="000761D0">
        <w:t xml:space="preserve">Non </w:t>
      </w:r>
      <w:r w:rsidR="00B505F6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490B3B">
        <w:instrText xml:space="preserve"> FORMCHECKBOX </w:instrText>
      </w:r>
      <w:r w:rsidR="00B505F6" w:rsidRPr="00490B3B">
        <w:fldChar w:fldCharType="end"/>
      </w:r>
    </w:p>
    <w:p w:rsidR="000761D0" w:rsidRDefault="000761D0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 xml:space="preserve">Commentaire : </w:t>
      </w:r>
      <w:r>
        <w:tab/>
      </w:r>
    </w:p>
    <w:p w:rsidR="004B56AC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B56AC" w:rsidRPr="00EF0A79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22634D" w:rsidRDefault="0022634D" w:rsidP="00EF0A79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EF0A79">
        <w:t>Le questionnaire est-il adapté au contexte de l’enquête (langue, type de milieu, population cible, etc.) ?</w:t>
      </w:r>
      <w:r w:rsidR="000761D0">
        <w:tab/>
        <w:t xml:space="preserve">Oui </w:t>
      </w:r>
      <w:r w:rsidR="00B505F6" w:rsidRPr="000761D0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0761D0">
        <w:instrText xml:space="preserve"> FORMCHECKBOX </w:instrText>
      </w:r>
      <w:r w:rsidR="00B505F6" w:rsidRPr="000761D0">
        <w:fldChar w:fldCharType="end"/>
      </w:r>
      <w:r w:rsidR="000761D0" w:rsidRPr="000761D0">
        <w:t xml:space="preserve">  </w:t>
      </w:r>
      <w:r w:rsidR="000761D0">
        <w:t xml:space="preserve">Non </w:t>
      </w:r>
      <w:r w:rsidR="00B505F6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490B3B">
        <w:instrText xml:space="preserve"> FORMCHECKBOX </w:instrText>
      </w:r>
      <w:r w:rsidR="00B505F6" w:rsidRPr="00490B3B">
        <w:fldChar w:fldCharType="end"/>
      </w:r>
    </w:p>
    <w:p w:rsidR="000761D0" w:rsidRDefault="000761D0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 xml:space="preserve">Commentaire : </w:t>
      </w:r>
      <w:r>
        <w:tab/>
      </w:r>
    </w:p>
    <w:p w:rsidR="004B56AC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B56AC" w:rsidRPr="00EF0A79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B56AC" w:rsidRDefault="004B56AC">
      <w:pPr>
        <w:spacing w:before="0" w:after="200" w:line="276" w:lineRule="auto"/>
        <w:jc w:val="left"/>
      </w:pPr>
      <w:r>
        <w:br w:type="page"/>
      </w:r>
    </w:p>
    <w:p w:rsidR="0022634D" w:rsidRDefault="0022634D" w:rsidP="00EF0A79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EF0A79">
        <w:lastRenderedPageBreak/>
        <w:t>Le questionnaire est-il approprié en regard des ressources disponibles et de la méthode de réponse choisie ?</w:t>
      </w:r>
      <w:r w:rsidR="000761D0">
        <w:tab/>
        <w:t xml:space="preserve">Oui </w:t>
      </w:r>
      <w:r w:rsidR="00B505F6" w:rsidRPr="000761D0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0761D0">
        <w:instrText xml:space="preserve"> FORMCHECKBOX </w:instrText>
      </w:r>
      <w:r w:rsidR="00B505F6" w:rsidRPr="000761D0">
        <w:fldChar w:fldCharType="end"/>
      </w:r>
      <w:r w:rsidR="000761D0" w:rsidRPr="000761D0">
        <w:t xml:space="preserve">  </w:t>
      </w:r>
      <w:r w:rsidR="000761D0">
        <w:t xml:space="preserve">Non </w:t>
      </w:r>
      <w:r w:rsidR="00B505F6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490B3B">
        <w:instrText xml:space="preserve"> FORMCHECKBOX </w:instrText>
      </w:r>
      <w:r w:rsidR="00B505F6" w:rsidRPr="00490B3B">
        <w:fldChar w:fldCharType="end"/>
      </w:r>
    </w:p>
    <w:p w:rsidR="000761D0" w:rsidRDefault="000761D0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 xml:space="preserve">Commentaire : </w:t>
      </w:r>
      <w:r>
        <w:tab/>
      </w:r>
    </w:p>
    <w:p w:rsidR="004B56AC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B56AC" w:rsidRPr="00EF0A79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22634D" w:rsidRDefault="0022634D" w:rsidP="00EF0A79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EF0A79">
        <w:t xml:space="preserve">Le questionnaire est-il validé et </w:t>
      </w:r>
      <w:proofErr w:type="spellStart"/>
      <w:r w:rsidRPr="00EF0A79">
        <w:t>préencodé</w:t>
      </w:r>
      <w:proofErr w:type="spellEnd"/>
      <w:r w:rsidR="000761D0">
        <w:t> </w:t>
      </w:r>
      <w:r w:rsidRPr="00EF0A79">
        <w:t>?</w:t>
      </w:r>
      <w:r w:rsidR="000761D0">
        <w:tab/>
        <w:t xml:space="preserve">Oui </w:t>
      </w:r>
      <w:r w:rsidR="00B505F6" w:rsidRPr="000761D0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0761D0">
        <w:instrText xml:space="preserve"> FORMCHECKBOX </w:instrText>
      </w:r>
      <w:r w:rsidR="00B505F6" w:rsidRPr="000761D0">
        <w:fldChar w:fldCharType="end"/>
      </w:r>
      <w:r w:rsidR="000761D0" w:rsidRPr="000761D0">
        <w:t xml:space="preserve">  </w:t>
      </w:r>
      <w:r w:rsidR="000761D0">
        <w:t xml:space="preserve">Non </w:t>
      </w:r>
      <w:r w:rsidR="00B505F6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490B3B">
        <w:instrText xml:space="preserve"> FORMCHECKBOX </w:instrText>
      </w:r>
      <w:r w:rsidR="00B505F6" w:rsidRPr="00490B3B">
        <w:fldChar w:fldCharType="end"/>
      </w:r>
    </w:p>
    <w:p w:rsidR="000761D0" w:rsidRDefault="000761D0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 xml:space="preserve">Commentaire : </w:t>
      </w:r>
      <w:r>
        <w:tab/>
      </w:r>
    </w:p>
    <w:p w:rsidR="004B56AC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B56AC" w:rsidRPr="00EF0A79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22634D" w:rsidRPr="00EF0A79" w:rsidRDefault="0022634D" w:rsidP="00EF0A79">
      <w:pPr>
        <w:spacing w:before="480" w:after="240"/>
        <w:rPr>
          <w:rFonts w:cs="Arial"/>
          <w:b/>
        </w:rPr>
      </w:pPr>
      <w:r w:rsidRPr="00EF0A79">
        <w:rPr>
          <w:rFonts w:cs="Arial"/>
          <w:b/>
        </w:rPr>
        <w:t>Méthode de réponse :</w:t>
      </w:r>
    </w:p>
    <w:p w:rsidR="0022634D" w:rsidRDefault="0022634D" w:rsidP="00EF0A79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EF0A79">
        <w:t xml:space="preserve"> A-t-on déterminé quelle méthode sera utilisée pour répondre au questionnaire ?</w:t>
      </w:r>
      <w:r w:rsidR="000761D0">
        <w:tab/>
        <w:t xml:space="preserve">Oui </w:t>
      </w:r>
      <w:r w:rsidR="00B505F6" w:rsidRPr="000761D0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0761D0">
        <w:instrText xml:space="preserve"> FORMCHECKBOX </w:instrText>
      </w:r>
      <w:r w:rsidR="00B505F6" w:rsidRPr="000761D0">
        <w:fldChar w:fldCharType="end"/>
      </w:r>
      <w:r w:rsidR="000761D0" w:rsidRPr="000761D0">
        <w:t xml:space="preserve">  </w:t>
      </w:r>
      <w:r w:rsidR="000761D0">
        <w:t xml:space="preserve">Non </w:t>
      </w:r>
      <w:r w:rsidR="00B505F6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490B3B">
        <w:instrText xml:space="preserve"> FORMCHECKBOX </w:instrText>
      </w:r>
      <w:r w:rsidR="00B505F6" w:rsidRPr="00490B3B">
        <w:fldChar w:fldCharType="end"/>
      </w:r>
    </w:p>
    <w:p w:rsidR="000761D0" w:rsidRDefault="000761D0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 xml:space="preserve">Commentaire : </w:t>
      </w:r>
      <w:r>
        <w:tab/>
      </w:r>
    </w:p>
    <w:p w:rsidR="004B56AC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B56AC" w:rsidRPr="00EF0A79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22634D" w:rsidRDefault="0022634D" w:rsidP="00EF0A79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EF0A79">
        <w:t xml:space="preserve"> Cette méthode est-elle adaptée à ce que l’on souhaite faire et aux ressources disponibles ?</w:t>
      </w:r>
      <w:r w:rsidR="000761D0">
        <w:tab/>
        <w:t xml:space="preserve">Oui </w:t>
      </w:r>
      <w:r w:rsidR="00B505F6" w:rsidRPr="000761D0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0761D0">
        <w:instrText xml:space="preserve"> FORMCHECKBOX </w:instrText>
      </w:r>
      <w:r w:rsidR="00B505F6" w:rsidRPr="000761D0">
        <w:fldChar w:fldCharType="end"/>
      </w:r>
      <w:r w:rsidR="000761D0" w:rsidRPr="000761D0">
        <w:t xml:space="preserve">  </w:t>
      </w:r>
      <w:r w:rsidR="000761D0">
        <w:t xml:space="preserve">Non </w:t>
      </w:r>
      <w:r w:rsidR="00B505F6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490B3B">
        <w:instrText xml:space="preserve"> FORMCHECKBOX </w:instrText>
      </w:r>
      <w:r w:rsidR="00B505F6" w:rsidRPr="00490B3B">
        <w:fldChar w:fldCharType="end"/>
      </w:r>
    </w:p>
    <w:p w:rsidR="000761D0" w:rsidRDefault="000761D0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 xml:space="preserve">Commentaire : </w:t>
      </w:r>
      <w:r>
        <w:tab/>
      </w:r>
    </w:p>
    <w:p w:rsidR="004B56AC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B56AC" w:rsidRPr="00EF0A79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22634D" w:rsidRDefault="0022634D" w:rsidP="00EF0A79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EF0A79">
        <w:t xml:space="preserve"> La méthode de réponse est-elle compatible avec le type d’échantillonnage choisi (aléatoire ou non aléatoire) ?</w:t>
      </w:r>
      <w:r w:rsidR="000761D0">
        <w:tab/>
        <w:t xml:space="preserve">Oui </w:t>
      </w:r>
      <w:r w:rsidR="00B505F6" w:rsidRPr="000761D0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0761D0">
        <w:instrText xml:space="preserve"> FORMCHECKBOX </w:instrText>
      </w:r>
      <w:r w:rsidR="00B505F6" w:rsidRPr="000761D0">
        <w:fldChar w:fldCharType="end"/>
      </w:r>
      <w:r w:rsidR="000761D0" w:rsidRPr="000761D0">
        <w:t xml:space="preserve">  </w:t>
      </w:r>
      <w:r w:rsidR="000761D0">
        <w:t xml:space="preserve">Non </w:t>
      </w:r>
      <w:r w:rsidR="00B505F6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490B3B">
        <w:instrText xml:space="preserve"> FORMCHECKBOX </w:instrText>
      </w:r>
      <w:r w:rsidR="00B505F6" w:rsidRPr="00490B3B">
        <w:fldChar w:fldCharType="end"/>
      </w:r>
    </w:p>
    <w:p w:rsidR="000761D0" w:rsidRDefault="000761D0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 xml:space="preserve">Commentaire : </w:t>
      </w:r>
      <w:r>
        <w:tab/>
      </w:r>
    </w:p>
    <w:p w:rsidR="004B56AC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B56AC" w:rsidRPr="00EF0A79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22634D" w:rsidRDefault="0022634D" w:rsidP="00EF0A79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EF0A79">
        <w:t xml:space="preserve"> A-t-on pris en compte les avantages et les inconvénients de la méthode choisie ?</w:t>
      </w:r>
      <w:r w:rsidR="000761D0">
        <w:tab/>
        <w:t xml:space="preserve">Oui </w:t>
      </w:r>
      <w:r w:rsidR="00B505F6" w:rsidRPr="000761D0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0761D0">
        <w:instrText xml:space="preserve"> FORMCHECKBOX </w:instrText>
      </w:r>
      <w:r w:rsidR="00B505F6" w:rsidRPr="000761D0">
        <w:fldChar w:fldCharType="end"/>
      </w:r>
      <w:r w:rsidR="000761D0" w:rsidRPr="000761D0">
        <w:t xml:space="preserve">  </w:t>
      </w:r>
      <w:r w:rsidR="000761D0">
        <w:t xml:space="preserve">Non </w:t>
      </w:r>
      <w:r w:rsidR="00B505F6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490B3B">
        <w:instrText xml:space="preserve"> FORMCHECKBOX </w:instrText>
      </w:r>
      <w:r w:rsidR="00B505F6" w:rsidRPr="00490B3B">
        <w:fldChar w:fldCharType="end"/>
      </w:r>
    </w:p>
    <w:p w:rsidR="000761D0" w:rsidRDefault="000761D0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 xml:space="preserve">Commentaire : </w:t>
      </w:r>
      <w:r>
        <w:tab/>
      </w:r>
    </w:p>
    <w:p w:rsidR="004B56AC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B56AC" w:rsidRPr="00EF0A79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22634D" w:rsidRDefault="0022634D" w:rsidP="00EF0A79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EF0A79">
        <w:lastRenderedPageBreak/>
        <w:t xml:space="preserve"> A-t-on exploré des stratégies visant à atténuer certains désavantages de la méthode choisie (par exemple les coûts ou le taux de réponse) ?</w:t>
      </w:r>
      <w:r w:rsidR="000761D0">
        <w:tab/>
        <w:t xml:space="preserve">Oui </w:t>
      </w:r>
      <w:r w:rsidR="00B505F6" w:rsidRPr="000761D0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0761D0">
        <w:instrText xml:space="preserve"> FORMCHECKBOX </w:instrText>
      </w:r>
      <w:r w:rsidR="00B505F6" w:rsidRPr="000761D0">
        <w:fldChar w:fldCharType="end"/>
      </w:r>
      <w:r w:rsidR="000761D0" w:rsidRPr="000761D0">
        <w:t xml:space="preserve">  </w:t>
      </w:r>
      <w:r w:rsidR="000761D0">
        <w:t xml:space="preserve">Non </w:t>
      </w:r>
      <w:r w:rsidR="00B505F6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490B3B">
        <w:instrText xml:space="preserve"> FORMCHECKBOX </w:instrText>
      </w:r>
      <w:r w:rsidR="00B505F6" w:rsidRPr="00490B3B">
        <w:fldChar w:fldCharType="end"/>
      </w:r>
    </w:p>
    <w:p w:rsidR="000761D0" w:rsidRDefault="000761D0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 xml:space="preserve">Commentaire : </w:t>
      </w:r>
      <w:r>
        <w:tab/>
      </w:r>
    </w:p>
    <w:p w:rsidR="004B56AC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B56AC" w:rsidRPr="00EF0A79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22634D" w:rsidRPr="00EF0A79" w:rsidRDefault="0022634D" w:rsidP="00EF0A79">
      <w:pPr>
        <w:spacing w:before="480" w:after="240"/>
        <w:rPr>
          <w:rFonts w:cs="Arial"/>
          <w:b/>
        </w:rPr>
      </w:pPr>
      <w:r w:rsidRPr="00EF0A79">
        <w:rPr>
          <w:rFonts w:cs="Arial"/>
          <w:b/>
        </w:rPr>
        <w:t>Plan d’analyse :</w:t>
      </w:r>
    </w:p>
    <w:p w:rsidR="0022634D" w:rsidRDefault="0022634D" w:rsidP="00EF0A79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EF0A79">
        <w:t xml:space="preserve"> Dispose-t-on d’un plan d’analyse pour le questionnaire retenu ?</w:t>
      </w:r>
      <w:r w:rsidR="000761D0">
        <w:tab/>
        <w:t xml:space="preserve">Oui </w:t>
      </w:r>
      <w:r w:rsidR="00B505F6" w:rsidRPr="000761D0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0761D0">
        <w:instrText xml:space="preserve"> FORMCHECKBOX </w:instrText>
      </w:r>
      <w:r w:rsidR="00B505F6" w:rsidRPr="000761D0">
        <w:fldChar w:fldCharType="end"/>
      </w:r>
      <w:r w:rsidR="000761D0" w:rsidRPr="000761D0">
        <w:t xml:space="preserve">  </w:t>
      </w:r>
      <w:r w:rsidR="000761D0">
        <w:t xml:space="preserve">Non </w:t>
      </w:r>
      <w:r w:rsidR="00B505F6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490B3B">
        <w:instrText xml:space="preserve"> FORMCHECKBOX </w:instrText>
      </w:r>
      <w:r w:rsidR="00B505F6" w:rsidRPr="00490B3B">
        <w:fldChar w:fldCharType="end"/>
      </w:r>
    </w:p>
    <w:p w:rsidR="000761D0" w:rsidRDefault="000761D0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 xml:space="preserve">Commentaire : </w:t>
      </w:r>
      <w:r>
        <w:tab/>
      </w:r>
    </w:p>
    <w:p w:rsidR="004B56AC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B56AC" w:rsidRPr="00EF0A79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22634D" w:rsidRDefault="0022634D" w:rsidP="00EF0A79">
      <w:pPr>
        <w:pStyle w:val="Paragraphedeliste"/>
        <w:numPr>
          <w:ilvl w:val="0"/>
          <w:numId w:val="1"/>
        </w:numPr>
        <w:tabs>
          <w:tab w:val="left" w:pos="360"/>
          <w:tab w:val="right" w:pos="9356"/>
        </w:tabs>
        <w:spacing w:before="0"/>
        <w:ind w:left="357" w:right="1990" w:hanging="357"/>
        <w:contextualSpacing w:val="0"/>
      </w:pPr>
      <w:r w:rsidRPr="00EF0A79">
        <w:t xml:space="preserve"> Est-ce que le plan d’analyse décrit quelles comparaisons et quels croisements de questions seront faits ?</w:t>
      </w:r>
      <w:r w:rsidR="000761D0">
        <w:tab/>
        <w:t xml:space="preserve">Oui </w:t>
      </w:r>
      <w:r w:rsidR="00B505F6" w:rsidRPr="000761D0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0761D0">
        <w:instrText xml:space="preserve"> FORMCHECKBOX </w:instrText>
      </w:r>
      <w:r w:rsidR="00B505F6" w:rsidRPr="000761D0">
        <w:fldChar w:fldCharType="end"/>
      </w:r>
      <w:r w:rsidR="000761D0" w:rsidRPr="000761D0">
        <w:t xml:space="preserve">  </w:t>
      </w:r>
      <w:r w:rsidR="000761D0">
        <w:t xml:space="preserve">Non </w:t>
      </w:r>
      <w:r w:rsidR="00B505F6" w:rsidRPr="00490B3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761D0" w:rsidRPr="00490B3B">
        <w:instrText xml:space="preserve"> FORMCHECKBOX </w:instrText>
      </w:r>
      <w:r w:rsidR="00B505F6" w:rsidRPr="00490B3B">
        <w:fldChar w:fldCharType="end"/>
      </w:r>
    </w:p>
    <w:p w:rsidR="00E87086" w:rsidRDefault="000761D0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 xml:space="preserve">Commentaire : </w:t>
      </w:r>
      <w:r>
        <w:tab/>
      </w:r>
    </w:p>
    <w:p w:rsidR="004B56AC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</w:pPr>
      <w:r>
        <w:tab/>
      </w:r>
      <w:r>
        <w:tab/>
      </w:r>
    </w:p>
    <w:p w:rsidR="004B56AC" w:rsidRPr="000761D0" w:rsidRDefault="004B56AC" w:rsidP="007F5A29">
      <w:pPr>
        <w:pStyle w:val="Paragraphedeliste"/>
        <w:tabs>
          <w:tab w:val="left" w:leader="underscore" w:pos="360"/>
          <w:tab w:val="left" w:leader="underscore" w:pos="7371"/>
          <w:tab w:val="right" w:pos="9356"/>
        </w:tabs>
        <w:spacing w:before="0" w:after="240"/>
        <w:ind w:left="357" w:right="1990"/>
        <w:contextualSpacing w:val="0"/>
        <w:rPr>
          <w:rFonts w:ascii="Times New Roman" w:hAnsi="Times New Roman"/>
        </w:rPr>
      </w:pPr>
      <w:r>
        <w:tab/>
      </w:r>
      <w:r>
        <w:tab/>
      </w:r>
    </w:p>
    <w:sectPr w:rsidR="004B56AC" w:rsidRPr="000761D0" w:rsidSect="002631FB">
      <w:pgSz w:w="12242" w:h="15842" w:code="1"/>
      <w:pgMar w:top="1440" w:right="1440" w:bottom="1440" w:left="1440" w:header="720" w:footer="720" w:gutter="0"/>
      <w:pgBorders w:offsetFrom="page">
        <w:top w:val="single" w:sz="12" w:space="24" w:color="auto"/>
        <w:left w:val="thickThinSmallGap" w:sz="24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77DBB"/>
    <w:multiLevelType w:val="hybridMultilevel"/>
    <w:tmpl w:val="755A7C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hyphenationZone w:val="425"/>
  <w:characterSpacingControl w:val="doNotCompress"/>
  <w:compat/>
  <w:rsids>
    <w:rsidRoot w:val="0022634D"/>
    <w:rsid w:val="00044A25"/>
    <w:rsid w:val="000761D0"/>
    <w:rsid w:val="001042C5"/>
    <w:rsid w:val="00126FC4"/>
    <w:rsid w:val="0022634D"/>
    <w:rsid w:val="002631FB"/>
    <w:rsid w:val="002D68E3"/>
    <w:rsid w:val="004227CC"/>
    <w:rsid w:val="004B56AC"/>
    <w:rsid w:val="004E6201"/>
    <w:rsid w:val="007F5A29"/>
    <w:rsid w:val="008F3EA4"/>
    <w:rsid w:val="009B7378"/>
    <w:rsid w:val="00B505F6"/>
    <w:rsid w:val="00BA32D1"/>
    <w:rsid w:val="00BF5E9F"/>
    <w:rsid w:val="00CE74D0"/>
    <w:rsid w:val="00D9154F"/>
    <w:rsid w:val="00E87086"/>
    <w:rsid w:val="00EF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4D"/>
    <w:pPr>
      <w:spacing w:before="120" w:after="120" w:line="240" w:lineRule="auto"/>
      <w:jc w:val="both"/>
    </w:pPr>
    <w:rPr>
      <w:rFonts w:ascii="Arial" w:eastAsia="MS Mincho" w:hAnsi="Arial" w:cs="Times New Roman"/>
      <w:lang w:val="fr-CA" w:eastAsia="fr-FR"/>
    </w:rPr>
  </w:style>
  <w:style w:type="paragraph" w:styleId="Titre2">
    <w:name w:val="heading 2"/>
    <w:basedOn w:val="Normal"/>
    <w:next w:val="Normal"/>
    <w:link w:val="Titre2Car"/>
    <w:qFormat/>
    <w:rsid w:val="0022634D"/>
    <w:pPr>
      <w:keepNext/>
      <w:spacing w:before="240"/>
      <w:outlineLvl w:val="1"/>
    </w:pPr>
    <w:rPr>
      <w:rFonts w:ascii="Arial Gras" w:hAnsi="Arial Gras"/>
      <w:b/>
      <w:bCs/>
      <w:smallCap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2634D"/>
    <w:rPr>
      <w:rFonts w:ascii="Arial Gras" w:eastAsia="MS Mincho" w:hAnsi="Arial Gras" w:cs="Times New Roman"/>
      <w:b/>
      <w:bCs/>
      <w:smallCaps/>
      <w:sz w:val="24"/>
      <w:szCs w:val="26"/>
      <w:lang w:val="fr-CA" w:eastAsia="fr-FR"/>
    </w:rPr>
  </w:style>
  <w:style w:type="paragraph" w:styleId="Paragraphedeliste">
    <w:name w:val="List Paragraph"/>
    <w:basedOn w:val="Normal"/>
    <w:uiPriority w:val="99"/>
    <w:qFormat/>
    <w:rsid w:val="00226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National de Santé Publique du Québec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Marie Bouchard</dc:creator>
  <cp:lastModifiedBy>niqflo01</cp:lastModifiedBy>
  <cp:revision>2</cp:revision>
  <dcterms:created xsi:type="dcterms:W3CDTF">2012-02-13T15:35:00Z</dcterms:created>
  <dcterms:modified xsi:type="dcterms:W3CDTF">2012-02-13T15:35:00Z</dcterms:modified>
</cp:coreProperties>
</file>