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12" w:tblpY="37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34"/>
        <w:gridCol w:w="1310"/>
        <w:gridCol w:w="404"/>
        <w:gridCol w:w="68"/>
        <w:gridCol w:w="1166"/>
        <w:gridCol w:w="819"/>
        <w:gridCol w:w="48"/>
        <w:gridCol w:w="771"/>
        <w:gridCol w:w="1165"/>
        <w:gridCol w:w="2268"/>
      </w:tblGrid>
      <w:tr w:rsidR="00E00843" w:rsidRPr="002F0823" w:rsidTr="002F0823">
        <w:trPr>
          <w:trHeight w:val="614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43" w:rsidRPr="002F0823" w:rsidRDefault="00E00843" w:rsidP="002F08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Nature</w:t>
            </w:r>
            <w:r w:rsidR="001C1359" w:rsidRPr="002F0823">
              <w:rPr>
                <w:b/>
                <w:sz w:val="18"/>
                <w:szCs w:val="18"/>
              </w:rPr>
              <w:t xml:space="preserve"> de l’échantillon (</w:t>
            </w:r>
            <w:r w:rsidR="001C1359" w:rsidRPr="009F3BC0">
              <w:rPr>
                <w:b/>
                <w:sz w:val="18"/>
                <w:szCs w:val="18"/>
                <w:u w:val="single"/>
              </w:rPr>
              <w:t>obligatoire</w:t>
            </w:r>
            <w:r w:rsidR="001C1359" w:rsidRPr="002F0823">
              <w:rPr>
                <w:b/>
                <w:sz w:val="18"/>
                <w:szCs w:val="18"/>
              </w:rPr>
              <w:t>)</w:t>
            </w:r>
            <w:r w:rsidR="001C1359" w:rsidRPr="002F0823">
              <w:rPr>
                <w:sz w:val="18"/>
                <w:szCs w:val="18"/>
              </w:rPr>
              <w:t xml:space="preserve"> (Voir la/les matrices recommandées pour chaque dosage dans les sections suivantes) :</w:t>
            </w:r>
          </w:p>
          <w:p w:rsidR="00E00843" w:rsidRPr="002F0823" w:rsidRDefault="00254550" w:rsidP="002F08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-11429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sz w:val="18"/>
                <w:szCs w:val="18"/>
              </w:rPr>
              <w:t xml:space="preserve"> </w:t>
            </w:r>
            <w:r w:rsidR="00E00843" w:rsidRPr="002F0823">
              <w:rPr>
                <w:sz w:val="18"/>
                <w:szCs w:val="18"/>
              </w:rPr>
              <w:t xml:space="preserve">Sang (SG)  </w:t>
            </w:r>
            <w:r w:rsidR="00E32E6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2371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sz w:val="18"/>
                <w:szCs w:val="18"/>
              </w:rPr>
              <w:t xml:space="preserve"> </w:t>
            </w:r>
            <w:r w:rsidR="00E00843" w:rsidRPr="002F0823">
              <w:rPr>
                <w:sz w:val="18"/>
                <w:szCs w:val="18"/>
              </w:rPr>
              <w:t xml:space="preserve"> Sérum (SR)   </w:t>
            </w:r>
            <w:r w:rsidR="00E32E6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7803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sz w:val="18"/>
                <w:szCs w:val="18"/>
              </w:rPr>
              <w:t xml:space="preserve"> </w:t>
            </w:r>
            <w:r w:rsidR="00E00843" w:rsidRPr="002F0823">
              <w:rPr>
                <w:sz w:val="18"/>
                <w:szCs w:val="18"/>
              </w:rPr>
              <w:t xml:space="preserve"> Plasma (PL)  </w:t>
            </w:r>
            <w:r w:rsidR="00E32E6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819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sz w:val="18"/>
                <w:szCs w:val="18"/>
              </w:rPr>
              <w:t xml:space="preserve"> </w:t>
            </w:r>
            <w:r w:rsidR="00E00843" w:rsidRPr="002F0823">
              <w:rPr>
                <w:sz w:val="18"/>
                <w:szCs w:val="18"/>
              </w:rPr>
              <w:t xml:space="preserve"> Urine (U)    </w:t>
            </w:r>
          </w:p>
          <w:p w:rsidR="00E00843" w:rsidRPr="002F0823" w:rsidRDefault="00254550" w:rsidP="002F08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-6410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sz w:val="18"/>
                <w:szCs w:val="18"/>
              </w:rPr>
              <w:t xml:space="preserve"> </w:t>
            </w:r>
            <w:r w:rsidR="00E00843" w:rsidRPr="002F0823">
              <w:rPr>
                <w:sz w:val="18"/>
                <w:szCs w:val="18"/>
              </w:rPr>
              <w:t xml:space="preserve"> Matériel Non-Biologique (MN) :</w:t>
            </w:r>
            <w:r w:rsidR="00C10E0C">
              <w:rPr>
                <w:sz w:val="18"/>
                <w:szCs w:val="18"/>
              </w:rPr>
              <w:t xml:space="preserve"> 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  <w:r w:rsidR="00C10E0C">
              <w:rPr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20"/>
                </w:rPr>
                <w:id w:val="-5126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94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sz w:val="18"/>
                <w:szCs w:val="18"/>
              </w:rPr>
              <w:t xml:space="preserve"> </w:t>
            </w:r>
            <w:r w:rsidR="00E00843" w:rsidRPr="002F0823">
              <w:rPr>
                <w:sz w:val="18"/>
                <w:szCs w:val="18"/>
              </w:rPr>
              <w:t xml:space="preserve">Autre :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72F93" w:rsidRPr="002F0823" w:rsidTr="002F0823">
        <w:trPr>
          <w:trHeight w:val="42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93" w:rsidRPr="002F0823" w:rsidRDefault="00F72F93" w:rsidP="002F0823">
            <w:pPr>
              <w:spacing w:after="0" w:line="240" w:lineRule="auto"/>
              <w:rPr>
                <w:b/>
                <w:color w:val="FFFFFF"/>
                <w:sz w:val="2"/>
              </w:rPr>
            </w:pPr>
          </w:p>
        </w:tc>
      </w:tr>
      <w:tr w:rsidR="00084629" w:rsidRPr="002F0823" w:rsidTr="002F0823">
        <w:trPr>
          <w:trHeight w:val="2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84629" w:rsidRPr="002F0823" w:rsidRDefault="00084629" w:rsidP="002F0823">
            <w:pPr>
              <w:spacing w:after="0" w:line="240" w:lineRule="auto"/>
              <w:rPr>
                <w:b/>
                <w:sz w:val="20"/>
              </w:rPr>
            </w:pPr>
            <w:r w:rsidRPr="002F0823">
              <w:rPr>
                <w:b/>
                <w:color w:val="FFFFFF"/>
                <w:sz w:val="18"/>
              </w:rPr>
              <w:t>Analyses qualitatives ou semi-quantitative (dépistage)</w:t>
            </w:r>
          </w:p>
        </w:tc>
      </w:tr>
      <w:tr w:rsidR="00084629" w:rsidRPr="002F0823" w:rsidTr="002F0823">
        <w:trPr>
          <w:trHeight w:val="2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084629" w:rsidRPr="002F0823" w:rsidRDefault="00084629" w:rsidP="002F0823">
            <w:pPr>
              <w:spacing w:after="0" w:line="240" w:lineRule="auto"/>
              <w:rPr>
                <w:b/>
                <w:sz w:val="18"/>
              </w:rPr>
            </w:pPr>
            <w:r w:rsidRPr="002F0823">
              <w:rPr>
                <w:b/>
                <w:sz w:val="18"/>
              </w:rPr>
              <w:t>Dépistage des xénobiotiques par UPLC-MSMS</w:t>
            </w:r>
            <w:r w:rsidRPr="002F0823">
              <w:rPr>
                <w:b/>
                <w:sz w:val="20"/>
              </w:rPr>
              <w:t xml:space="preserve"> </w:t>
            </w:r>
            <w:r w:rsidRPr="002F0823">
              <w:rPr>
                <w:b/>
                <w:sz w:val="18"/>
              </w:rPr>
              <w:t>(PL/SR/SG/U)</w:t>
            </w:r>
          </w:p>
          <w:p w:rsidR="00084629" w:rsidRPr="002F0823" w:rsidRDefault="00084629" w:rsidP="002F0823">
            <w:pPr>
              <w:spacing w:after="0" w:line="240" w:lineRule="auto"/>
              <w:rPr>
                <w:b/>
                <w:sz w:val="18"/>
              </w:rPr>
            </w:pPr>
            <w:r w:rsidRPr="002F0823">
              <w:rPr>
                <w:b/>
                <w:sz w:val="16"/>
              </w:rPr>
              <w:t>Consulter le formulaire F-11-109 pour connaître la liste détaillée des substances ciblées par le dépistage.</w:t>
            </w:r>
          </w:p>
        </w:tc>
      </w:tr>
      <w:tr w:rsidR="00084629" w:rsidRPr="002F0823" w:rsidTr="002F0823">
        <w:trPr>
          <w:trHeight w:val="2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84629" w:rsidRPr="002F0823" w:rsidRDefault="00254550" w:rsidP="002F0823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3065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32E60" w:rsidRPr="002F0823">
              <w:rPr>
                <w:b/>
                <w:sz w:val="18"/>
              </w:rPr>
              <w:t xml:space="preserve"> </w:t>
            </w:r>
            <w:r w:rsidR="00084629" w:rsidRPr="002F0823">
              <w:rPr>
                <w:b/>
                <w:sz w:val="18"/>
              </w:rPr>
              <w:t xml:space="preserve"> Profil complet : médicaments et drogues d’abus</w:t>
            </w:r>
          </w:p>
        </w:tc>
      </w:tr>
      <w:tr w:rsidR="00084629" w:rsidRPr="002F0823" w:rsidTr="002F0823">
        <w:trPr>
          <w:trHeight w:val="122"/>
        </w:trPr>
        <w:tc>
          <w:tcPr>
            <w:tcW w:w="349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5479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6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32E60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>Antipsychotiques et antidépresseurs</w:t>
            </w:r>
          </w:p>
        </w:tc>
        <w:tc>
          <w:tcPr>
            <w:tcW w:w="327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5893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Drogues du viol</w:t>
            </w:r>
          </w:p>
        </w:tc>
        <w:tc>
          <w:tcPr>
            <w:tcW w:w="3433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250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Nouveaux psychoactifs de synthèse</w:t>
            </w:r>
          </w:p>
        </w:tc>
      </w:tr>
      <w:tr w:rsidR="00084629" w:rsidRPr="002F0823" w:rsidTr="002F0823">
        <w:trPr>
          <w:trHeight w:val="122"/>
        </w:trPr>
        <w:tc>
          <w:tcPr>
            <w:tcW w:w="34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1282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84629" w:rsidRPr="002F0823">
              <w:rPr>
                <w:sz w:val="16"/>
              </w:rPr>
              <w:t xml:space="preserve"> Barbituriques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3340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Fentanyl et ses dérivés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9349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Opiacés et opioïdes synthétiques  </w:t>
            </w:r>
          </w:p>
        </w:tc>
      </w:tr>
      <w:tr w:rsidR="00084629" w:rsidRPr="002F0823" w:rsidTr="002F0823">
        <w:trPr>
          <w:trHeight w:val="122"/>
        </w:trPr>
        <w:tc>
          <w:tcPr>
            <w:tcW w:w="34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1071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>Benzodiazépines et hypnotiques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6520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Hallucinogènes psychédéliques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4390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Stimulants</w:t>
            </w:r>
          </w:p>
        </w:tc>
      </w:tr>
      <w:tr w:rsidR="00084629" w:rsidRPr="002F0823" w:rsidTr="002F0823">
        <w:trPr>
          <w:trHeight w:val="122"/>
        </w:trPr>
        <w:tc>
          <w:tcPr>
            <w:tcW w:w="3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3329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84629" w:rsidRPr="002F0823">
              <w:rPr>
                <w:sz w:val="16"/>
              </w:rPr>
              <w:t xml:space="preserve"> Cannabis et cannabinoïdes synthétiques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8256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Médicaments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29" w:rsidRPr="002F0823" w:rsidRDefault="00254550" w:rsidP="00E230BB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7590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8"/>
              </w:rPr>
              <w:t xml:space="preserve"> </w:t>
            </w:r>
            <w:r w:rsidR="00084629" w:rsidRPr="002F0823">
              <w:rPr>
                <w:sz w:val="18"/>
              </w:rPr>
              <w:t xml:space="preserve"> </w:t>
            </w:r>
            <w:r w:rsidR="00084629" w:rsidRPr="002F0823">
              <w:rPr>
                <w:sz w:val="16"/>
              </w:rPr>
              <w:t>Autre</w:t>
            </w:r>
            <w:r w:rsidR="00E230BB">
              <w:rPr>
                <w:sz w:val="16"/>
              </w:rPr>
              <w:t xml:space="preserve"> : </w:t>
            </w:r>
            <w:r w:rsidR="00E230BB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30BB">
              <w:rPr>
                <w:b/>
                <w:sz w:val="18"/>
                <w:szCs w:val="18"/>
              </w:rPr>
              <w:instrText xml:space="preserve"> FORMTEXT </w:instrText>
            </w:r>
            <w:r w:rsidR="00E230BB">
              <w:rPr>
                <w:b/>
                <w:sz w:val="18"/>
                <w:szCs w:val="18"/>
              </w:rPr>
            </w:r>
            <w:r w:rsidR="00E230BB">
              <w:rPr>
                <w:b/>
                <w:sz w:val="18"/>
                <w:szCs w:val="18"/>
              </w:rPr>
              <w:fldChar w:fldCharType="separate"/>
            </w:r>
            <w:r w:rsidR="00E230BB">
              <w:rPr>
                <w:b/>
                <w:noProof/>
                <w:sz w:val="18"/>
                <w:szCs w:val="18"/>
              </w:rPr>
              <w:t> </w:t>
            </w:r>
            <w:r w:rsidR="00E230BB">
              <w:rPr>
                <w:b/>
                <w:noProof/>
                <w:sz w:val="18"/>
                <w:szCs w:val="18"/>
              </w:rPr>
              <w:t> </w:t>
            </w:r>
            <w:r w:rsidR="00E230BB">
              <w:rPr>
                <w:b/>
                <w:noProof/>
                <w:sz w:val="18"/>
                <w:szCs w:val="18"/>
              </w:rPr>
              <w:t> </w:t>
            </w:r>
            <w:r w:rsidR="00E230BB">
              <w:rPr>
                <w:b/>
                <w:noProof/>
                <w:sz w:val="18"/>
                <w:szCs w:val="18"/>
              </w:rPr>
              <w:t> </w:t>
            </w:r>
            <w:r w:rsidR="00E230BB">
              <w:rPr>
                <w:b/>
                <w:noProof/>
                <w:sz w:val="18"/>
                <w:szCs w:val="18"/>
              </w:rPr>
              <w:t> </w:t>
            </w:r>
            <w:r w:rsidR="00E230BB">
              <w:rPr>
                <w:b/>
                <w:sz w:val="18"/>
                <w:szCs w:val="18"/>
              </w:rPr>
              <w:fldChar w:fldCharType="end"/>
            </w:r>
            <w:r w:rsidR="00084629" w:rsidRPr="002F0823">
              <w:rPr>
                <w:sz w:val="18"/>
                <w:u w:val="single"/>
              </w:rPr>
              <w:t xml:space="preserve"> </w:t>
            </w:r>
          </w:p>
        </w:tc>
      </w:tr>
      <w:tr w:rsidR="00084629" w:rsidRPr="002F0823" w:rsidTr="002F0823">
        <w:trPr>
          <w:trHeight w:val="201"/>
        </w:trPr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84629" w:rsidRPr="002F0823" w:rsidRDefault="00254550" w:rsidP="002F0823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2162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20"/>
              </w:rPr>
              <w:t xml:space="preserve"> </w:t>
            </w:r>
            <w:r w:rsidR="00084629" w:rsidRPr="002F0823">
              <w:rPr>
                <w:sz w:val="20"/>
              </w:rPr>
              <w:t xml:space="preserve"> </w:t>
            </w:r>
            <w:r w:rsidR="00084629" w:rsidRPr="002F0823">
              <w:rPr>
                <w:b/>
                <w:sz w:val="18"/>
              </w:rPr>
              <w:t>Dépistage général des médicaments et drogues par GC-MS</w:t>
            </w:r>
          </w:p>
          <w:p w:rsidR="00084629" w:rsidRPr="002F0823" w:rsidRDefault="00084629" w:rsidP="002F0823">
            <w:pPr>
              <w:spacing w:after="0" w:line="240" w:lineRule="auto"/>
              <w:rPr>
                <w:sz w:val="20"/>
              </w:rPr>
            </w:pPr>
            <w:r w:rsidRPr="002F0823">
              <w:rPr>
                <w:b/>
                <w:sz w:val="18"/>
              </w:rPr>
              <w:t xml:space="preserve">      (PL/SR/U) (</w:t>
            </w:r>
            <w:r w:rsidRPr="002F0823">
              <w:rPr>
                <w:b/>
                <w:i/>
                <w:sz w:val="16"/>
              </w:rPr>
              <w:t>voir le formulaire F-11-71 pour la liste des substances)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84629" w:rsidRPr="002F0823" w:rsidRDefault="00254550" w:rsidP="002F0823">
            <w:pPr>
              <w:spacing w:after="0" w:line="240" w:lineRule="auto"/>
              <w:ind w:left="209" w:hanging="209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815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8"/>
              </w:rPr>
              <w:t xml:space="preserve"> </w:t>
            </w:r>
            <w:r w:rsidR="00084629" w:rsidRPr="002F0823">
              <w:rPr>
                <w:b/>
                <w:sz w:val="18"/>
              </w:rPr>
              <w:t xml:space="preserve"> Dépistage général en milieu non biologique par GC-MS                                        (MN) </w:t>
            </w:r>
            <w:r w:rsidR="00084629" w:rsidRPr="002F0823">
              <w:rPr>
                <w:b/>
                <w:sz w:val="18"/>
                <w:shd w:val="clear" w:color="auto" w:fill="D0CECE"/>
              </w:rPr>
              <w:t>(</w:t>
            </w:r>
            <w:r w:rsidR="00084629" w:rsidRPr="002F0823">
              <w:rPr>
                <w:b/>
                <w:i/>
                <w:sz w:val="16"/>
                <w:shd w:val="clear" w:color="auto" w:fill="D0CECE"/>
              </w:rPr>
              <w:t>voir le formulaire F-11-72 pour liste des substances)</w:t>
            </w:r>
          </w:p>
        </w:tc>
      </w:tr>
      <w:tr w:rsidR="00F72F93" w:rsidRPr="002F0823" w:rsidTr="002F0823">
        <w:trPr>
          <w:trHeight w:val="2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F72F93" w:rsidRPr="002F0823" w:rsidRDefault="00254550" w:rsidP="002F0823">
            <w:pPr>
              <w:spacing w:after="0" w:line="240" w:lineRule="auto"/>
              <w:rPr>
                <w:b/>
                <w:color w:val="FFFFFF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8243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8"/>
                <w:shd w:val="clear" w:color="auto" w:fill="D0CECE"/>
              </w:rPr>
              <w:t xml:space="preserve"> </w:t>
            </w:r>
            <w:r w:rsidR="00084629" w:rsidRPr="002F0823">
              <w:rPr>
                <w:sz w:val="18"/>
                <w:shd w:val="clear" w:color="auto" w:fill="D0CECE"/>
              </w:rPr>
              <w:t xml:space="preserve"> </w:t>
            </w:r>
            <w:r w:rsidR="00084629" w:rsidRPr="002F0823">
              <w:rPr>
                <w:b/>
                <w:sz w:val="18"/>
                <w:shd w:val="clear" w:color="auto" w:fill="D0CECE"/>
              </w:rPr>
              <w:t xml:space="preserve"> Dépistage semi-quantitatif immunoenzymatique (U) (</w:t>
            </w:r>
            <w:r w:rsidR="00084629" w:rsidRPr="002F0823">
              <w:rPr>
                <w:b/>
                <w:i/>
                <w:sz w:val="16"/>
                <w:shd w:val="clear" w:color="auto" w:fill="D0CECE"/>
              </w:rPr>
              <w:t>voir le formulaire F-11-54 pour la liste des substances</w:t>
            </w:r>
            <w:r w:rsidR="00B94AA6">
              <w:rPr>
                <w:b/>
                <w:i/>
                <w:sz w:val="16"/>
                <w:shd w:val="clear" w:color="auto" w:fill="D0CECE"/>
              </w:rPr>
              <w:t xml:space="preserve"> et des seuils</w:t>
            </w:r>
            <w:r w:rsidR="00084629" w:rsidRPr="002F0823">
              <w:rPr>
                <w:b/>
                <w:i/>
                <w:sz w:val="16"/>
                <w:shd w:val="clear" w:color="auto" w:fill="D0CECE"/>
              </w:rPr>
              <w:t>)</w:t>
            </w:r>
          </w:p>
        </w:tc>
      </w:tr>
      <w:tr w:rsidR="00084629" w:rsidRPr="002F0823" w:rsidTr="002F0823">
        <w:trPr>
          <w:trHeight w:val="120"/>
        </w:trPr>
        <w:tc>
          <w:tcPr>
            <w:tcW w:w="2182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4629" w:rsidRPr="002F0823" w:rsidRDefault="00254550" w:rsidP="002F0823">
            <w:pPr>
              <w:spacing w:after="0" w:line="240" w:lineRule="auto"/>
              <w:ind w:right="-424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7365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Amphétamines*</w:t>
            </w:r>
          </w:p>
        </w:tc>
        <w:tc>
          <w:tcPr>
            <w:tcW w:w="178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382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Benzodiazépines*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905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EDDP (Méthadone)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5842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Opiacés*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9479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PCP*</w:t>
            </w:r>
          </w:p>
        </w:tc>
      </w:tr>
      <w:tr w:rsidR="00084629" w:rsidRPr="002F0823" w:rsidTr="002F0823">
        <w:trPr>
          <w:trHeight w:val="120"/>
        </w:trPr>
        <w:tc>
          <w:tcPr>
            <w:tcW w:w="2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7743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Barbituriques*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3444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Cocaïne*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4866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Fentanyl*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629" w:rsidRPr="002F0823" w:rsidRDefault="00254550" w:rsidP="002F082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999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Oxycodone*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629" w:rsidRPr="002F0823" w:rsidRDefault="00254550" w:rsidP="00BF1F03">
            <w:pPr>
              <w:spacing w:after="0" w:line="240" w:lineRule="auto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614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084629" w:rsidRPr="002F0823">
              <w:rPr>
                <w:sz w:val="16"/>
              </w:rPr>
              <w:t xml:space="preserve"> </w:t>
            </w:r>
            <w:r w:rsidR="00BF1F03">
              <w:rPr>
                <w:sz w:val="16"/>
              </w:rPr>
              <w:t>Cannabis (THC)</w:t>
            </w:r>
            <w:r w:rsidR="00084629" w:rsidRPr="002F0823">
              <w:rPr>
                <w:sz w:val="16"/>
              </w:rPr>
              <w:t>*</w:t>
            </w:r>
          </w:p>
        </w:tc>
      </w:tr>
      <w:tr w:rsidR="00084629" w:rsidRPr="002F0823" w:rsidTr="002F0823">
        <w:trPr>
          <w:trHeight w:val="2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29" w:rsidRPr="002F0823" w:rsidRDefault="00084629" w:rsidP="002F0823">
            <w:pPr>
              <w:spacing w:after="0" w:line="240" w:lineRule="auto"/>
              <w:rPr>
                <w:sz w:val="18"/>
                <w:shd w:val="clear" w:color="auto" w:fill="D0CECE"/>
              </w:rPr>
            </w:pPr>
            <w:r w:rsidRPr="002F0823">
              <w:rPr>
                <w:sz w:val="14"/>
              </w:rPr>
              <w:t xml:space="preserve">* </w:t>
            </w:r>
            <w:r w:rsidRPr="00BF1F03">
              <w:rPr>
                <w:sz w:val="16"/>
              </w:rPr>
              <w:t xml:space="preserve">Un résultat positif entraîne une confirmation </w:t>
            </w:r>
            <w:r w:rsidR="00B94AA6">
              <w:rPr>
                <w:sz w:val="16"/>
              </w:rPr>
              <w:t xml:space="preserve">réflexe </w:t>
            </w:r>
            <w:r w:rsidRPr="00BF1F03">
              <w:rPr>
                <w:sz w:val="16"/>
              </w:rPr>
              <w:t>par MS</w:t>
            </w:r>
          </w:p>
        </w:tc>
      </w:tr>
      <w:tr w:rsidR="00084629" w:rsidRPr="002F0823" w:rsidTr="002F0823">
        <w:trPr>
          <w:trHeight w:val="22"/>
        </w:trPr>
        <w:tc>
          <w:tcPr>
            <w:tcW w:w="102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629" w:rsidRPr="002F0823" w:rsidRDefault="00084629" w:rsidP="002F0823">
            <w:pPr>
              <w:spacing w:after="0" w:line="240" w:lineRule="auto"/>
              <w:rPr>
                <w:b/>
                <w:color w:val="FFFFFF"/>
                <w:sz w:val="2"/>
              </w:rPr>
            </w:pPr>
          </w:p>
        </w:tc>
      </w:tr>
      <w:tr w:rsidR="00866ED8" w:rsidRPr="002F0823" w:rsidTr="002F0823">
        <w:trPr>
          <w:trHeight w:val="2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6ED8" w:rsidRPr="002F0823" w:rsidRDefault="00F72F93" w:rsidP="002F0823">
            <w:pPr>
              <w:spacing w:after="0" w:line="240" w:lineRule="auto"/>
              <w:rPr>
                <w:sz w:val="18"/>
                <w:szCs w:val="18"/>
              </w:rPr>
            </w:pPr>
            <w:r w:rsidRPr="002F0823">
              <w:rPr>
                <w:b/>
                <w:color w:val="FFFFFF"/>
                <w:sz w:val="18"/>
              </w:rPr>
              <w:t>Dosage</w:t>
            </w:r>
            <w:r w:rsidR="006F0684" w:rsidRPr="002F0823">
              <w:rPr>
                <w:b/>
                <w:color w:val="FFFFFF"/>
                <w:sz w:val="18"/>
              </w:rPr>
              <w:t>s</w:t>
            </w:r>
            <w:r w:rsidRPr="002F0823">
              <w:rPr>
                <w:b/>
                <w:color w:val="FFFFFF"/>
                <w:sz w:val="18"/>
              </w:rPr>
              <w:t xml:space="preserve"> q</w:t>
            </w:r>
            <w:r w:rsidRPr="002F0823">
              <w:rPr>
                <w:b/>
                <w:color w:val="FFFFFF"/>
                <w:sz w:val="18"/>
                <w:bdr w:val="single" w:sz="4" w:space="0" w:color="auto"/>
              </w:rPr>
              <w:t>uantitatifs spécifiques (médicaments de prescription et métabolites (M))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8"/>
              </w:rPr>
            </w:pPr>
            <w:r w:rsidRPr="002F0823">
              <w:rPr>
                <w:b/>
                <w:sz w:val="16"/>
              </w:rPr>
              <w:t>Antidépresseurs IRS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  <w:r w:rsidRPr="002F0823">
              <w:rPr>
                <w:b/>
                <w:sz w:val="16"/>
              </w:rPr>
              <w:t>Antidép. Tricycliques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b/>
                <w:sz w:val="16"/>
              </w:rPr>
            </w:pPr>
            <w:r w:rsidRPr="002F0823">
              <w:rPr>
                <w:b/>
                <w:sz w:val="16"/>
              </w:rPr>
              <w:t xml:space="preserve">Benzodiazépines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  <w:r w:rsidRPr="002F0823">
              <w:rPr>
                <w:b/>
                <w:sz w:val="16"/>
              </w:rPr>
              <w:t>Opioïdes libres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b/>
                <w:sz w:val="16"/>
              </w:rPr>
            </w:pPr>
            <w:r w:rsidRPr="002F0823">
              <w:rPr>
                <w:b/>
                <w:sz w:val="16"/>
              </w:rPr>
              <w:t>Autres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</w:rPr>
            </w:pPr>
            <w:r w:rsidRPr="002F0823">
              <w:rPr>
                <w:b/>
                <w:sz w:val="16"/>
                <w:szCs w:val="18"/>
              </w:rPr>
              <w:t>(PL/SR)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  <w:szCs w:val="12"/>
              </w:rPr>
            </w:pPr>
            <w:r w:rsidRPr="002F0823">
              <w:rPr>
                <w:b/>
                <w:sz w:val="16"/>
                <w:szCs w:val="12"/>
              </w:rPr>
              <w:t>(PL/SR)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b/>
                <w:sz w:val="16"/>
                <w:szCs w:val="12"/>
              </w:rPr>
            </w:pPr>
            <w:r w:rsidRPr="002F0823">
              <w:rPr>
                <w:b/>
                <w:sz w:val="16"/>
                <w:szCs w:val="12"/>
              </w:rPr>
              <w:t>(PL/SR)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b/>
                <w:sz w:val="16"/>
                <w:szCs w:val="12"/>
              </w:rPr>
            </w:pPr>
            <w:r w:rsidRPr="002F0823">
              <w:rPr>
                <w:b/>
                <w:sz w:val="16"/>
                <w:szCs w:val="12"/>
              </w:rPr>
              <w:t>(PL/SG/SR)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sz w:val="14"/>
                <w:szCs w:val="12"/>
              </w:rPr>
            </w:pPr>
            <w:r w:rsidRPr="002F0823">
              <w:rPr>
                <w:sz w:val="14"/>
                <w:szCs w:val="12"/>
              </w:rPr>
              <w:t>Les matrices recommandées sont</w:t>
            </w:r>
          </w:p>
          <w:p w:rsidR="0051476E" w:rsidRPr="002F0823" w:rsidRDefault="0051476E" w:rsidP="0051476E">
            <w:pPr>
              <w:pStyle w:val="Sansinterligne"/>
              <w:rPr>
                <w:sz w:val="14"/>
                <w:szCs w:val="12"/>
              </w:rPr>
            </w:pPr>
            <w:r w:rsidRPr="002F0823">
              <w:rPr>
                <w:sz w:val="14"/>
              </w:rPr>
              <w:t>spécifiées pour chaque analyte.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254550" w:rsidP="0051476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7476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6"/>
                <w:szCs w:val="18"/>
              </w:rPr>
              <w:t xml:space="preserve"> </w:t>
            </w:r>
            <w:r w:rsidR="0051476E" w:rsidRPr="002F0823">
              <w:rPr>
                <w:b/>
                <w:sz w:val="16"/>
                <w:szCs w:val="18"/>
              </w:rPr>
              <w:t xml:space="preserve"> Profil complet 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254550" w:rsidP="0051476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1712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6"/>
                <w:szCs w:val="18"/>
              </w:rPr>
              <w:t xml:space="preserve"> </w:t>
            </w:r>
            <w:r w:rsidR="0051476E" w:rsidRPr="002F0823">
              <w:rPr>
                <w:b/>
                <w:sz w:val="16"/>
                <w:szCs w:val="18"/>
              </w:rPr>
              <w:t xml:space="preserve"> Profil complet 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797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6"/>
                <w:szCs w:val="18"/>
              </w:rPr>
              <w:t xml:space="preserve"> </w:t>
            </w:r>
            <w:r w:rsidR="0051476E" w:rsidRPr="002F0823">
              <w:rPr>
                <w:b/>
                <w:sz w:val="16"/>
                <w:szCs w:val="18"/>
              </w:rPr>
              <w:t xml:space="preserve"> Profil complet 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254550" w:rsidP="0051476E">
            <w:pPr>
              <w:pStyle w:val="Sansinterligne"/>
              <w:rPr>
                <w:b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4313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6"/>
                <w:szCs w:val="18"/>
              </w:rPr>
              <w:t xml:space="preserve"> </w:t>
            </w:r>
            <w:r w:rsidR="0051476E" w:rsidRPr="002F0823">
              <w:rPr>
                <w:b/>
                <w:sz w:val="16"/>
                <w:szCs w:val="18"/>
              </w:rPr>
              <w:t xml:space="preserve"> Profil complet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sz w:val="14"/>
              </w:rPr>
            </w:pP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9665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Citalopram + M</w:t>
            </w:r>
          </w:p>
        </w:tc>
        <w:tc>
          <w:tcPr>
            <w:tcW w:w="19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03017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Amitriptyline + M</w:t>
            </w:r>
          </w:p>
        </w:tc>
        <w:tc>
          <w:tcPr>
            <w:tcW w:w="2101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1052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Alprazolam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8363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6-Acétylmorphine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pStyle w:val="Sansinterligne"/>
              <w:ind w:hanging="216"/>
              <w:rPr>
                <w:sz w:val="16"/>
              </w:rPr>
            </w:pPr>
            <w:r w:rsidRPr="002F0823">
              <w:rPr>
                <w:sz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16832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Pr="002F0823">
              <w:rPr>
                <w:sz w:val="16"/>
              </w:rPr>
              <w:t xml:space="preserve"> Amiodarone + M (PL/SR)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105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Escitalopram + M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0222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Nortriptilyne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3976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Chlordiazépoxide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8503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Acétylfentanyl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hanging="216"/>
            </w:pPr>
            <w:r w:rsidRPr="002F0823">
              <w:rPr>
                <w:sz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7051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Pr="002F0823">
              <w:rPr>
                <w:sz w:val="16"/>
              </w:rPr>
              <w:t xml:space="preserve"> Anabasine</w:t>
            </w:r>
            <w:r w:rsidR="00BF1F03">
              <w:rPr>
                <w:sz w:val="16"/>
              </w:rPr>
              <w:t>, nicotine + M</w:t>
            </w:r>
            <w:r w:rsidRPr="002F0823">
              <w:rPr>
                <w:sz w:val="16"/>
              </w:rPr>
              <w:t xml:space="preserve"> (U)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6459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Duloxétine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74317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Clomipramine + M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9785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Clobazam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4002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Buprénorphine + M</w:t>
            </w:r>
            <w:r w:rsidR="0051476E" w:rsidRPr="002F0823">
              <w:rPr>
                <w:sz w:val="14"/>
              </w:rPr>
              <w:t>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hanging="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20048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Chlorpromazine+ M (PL/SR)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23014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Fluoxétine + M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6231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Doxépine + M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976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Clonazépam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2900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Buthorphanol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hanging="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96908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Cotinine (PL/SR/U)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559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Paroxétine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831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Imipramine + M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6851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Diazépam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846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Carfentanil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14470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Cyclobenzaprine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1374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Sertraline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3150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Maprotiline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8945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Flunitrazépam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2187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Codéine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4076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Diphénhydramine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9229B0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6416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Venlafaxine + M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18679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Trimipramine + M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1346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Flurazépam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92930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Dextrométhorphan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5310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Kétamine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9229B0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0051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4"/>
              </w:rPr>
              <w:t xml:space="preserve"> </w:t>
            </w:r>
            <w:r w:rsidR="0051476E" w:rsidRPr="002F0823">
              <w:rPr>
                <w:sz w:val="14"/>
              </w:rPr>
              <w:t xml:space="preserve"> </w:t>
            </w:r>
            <w:r w:rsidR="0051476E" w:rsidRPr="002F0823">
              <w:rPr>
                <w:sz w:val="16"/>
              </w:rPr>
              <w:t>Desméthylvenlafaxine</w:t>
            </w: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69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Lorazépam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1078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Dextrorphan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174271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Méthotriméprazine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9229B0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spacing w:after="0" w:line="240" w:lineRule="auto"/>
              <w:rPr>
                <w:sz w:val="20"/>
                <w:szCs w:val="20"/>
              </w:rPr>
            </w:pPr>
            <w:r w:rsidRPr="002F0823">
              <w:rPr>
                <w:b/>
                <w:sz w:val="16"/>
              </w:rPr>
              <w:t>Antipsychotiques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790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Midazolam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972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Dihydrocodéine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539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Procyclidine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51476E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2F0823">
              <w:rPr>
                <w:b/>
                <w:sz w:val="16"/>
                <w:szCs w:val="18"/>
              </w:rPr>
              <w:t>(PL/SR)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0611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Nitrazépam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765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Fentanyl + 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659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Prométhazine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51476E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254550" w:rsidP="0051476E">
            <w:pPr>
              <w:spacing w:after="0" w:line="240" w:lineRule="auto"/>
              <w:rPr>
                <w:b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00994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6"/>
                <w:szCs w:val="18"/>
              </w:rPr>
              <w:t xml:space="preserve"> </w:t>
            </w:r>
            <w:r w:rsidR="0051476E" w:rsidRPr="002F0823">
              <w:rPr>
                <w:b/>
                <w:sz w:val="16"/>
                <w:szCs w:val="18"/>
              </w:rPr>
              <w:t xml:space="preserve"> Profil complet 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9420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Oxazépam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0838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Héroïne (M)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87064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Zolpidem </w:t>
            </w:r>
            <w:r w:rsidRPr="002F0823">
              <w:rPr>
                <w:sz w:val="16"/>
              </w:rPr>
              <w:t>(PL/SR</w:t>
            </w:r>
            <w:r w:rsidR="004865EB">
              <w:rPr>
                <w:sz w:val="16"/>
              </w:rPr>
              <w:t>/U</w:t>
            </w:r>
            <w:r w:rsidRPr="002F0823">
              <w:rPr>
                <w:sz w:val="16"/>
              </w:rPr>
              <w:t>)</w:t>
            </w:r>
          </w:p>
        </w:tc>
      </w:tr>
      <w:tr w:rsidR="0051476E" w:rsidRPr="002F0823" w:rsidTr="0051476E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35511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Amoxapine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8737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Témazépam + 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026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Hydrocodone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9F4E7E">
            <w:pPr>
              <w:spacing w:after="0" w:line="240" w:lineRule="auto"/>
              <w:ind w:left="-216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  <w:r w:rsidR="009F4E7E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67747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  <w:szCs w:val="16"/>
              </w:rPr>
              <w:t xml:space="preserve"> </w:t>
            </w:r>
            <w:r w:rsidRPr="002F0823">
              <w:rPr>
                <w:sz w:val="16"/>
                <w:szCs w:val="16"/>
              </w:rPr>
              <w:t xml:space="preserve"> Zopiclone </w:t>
            </w:r>
            <w:r w:rsidRPr="002F0823">
              <w:rPr>
                <w:sz w:val="16"/>
              </w:rPr>
              <w:t>(PL/SR)</w:t>
            </w:r>
          </w:p>
        </w:tc>
      </w:tr>
      <w:tr w:rsidR="0051476E" w:rsidRPr="002F0823" w:rsidTr="009229B0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149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Aripiprazole*</w:t>
            </w:r>
            <w:r w:rsidR="00BF1F03">
              <w:rPr>
                <w:sz w:val="16"/>
              </w:rPr>
              <w:t>**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3074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Triazolam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9283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Hydromorphone + 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51476E" w:rsidRPr="002F0823" w:rsidTr="009229B0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9405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Bupropion + M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b/>
                <w:sz w:val="16"/>
              </w:rPr>
            </w:pPr>
            <w:r w:rsidRPr="002F0823">
              <w:rPr>
                <w:b/>
                <w:sz w:val="16"/>
              </w:rPr>
              <w:t xml:space="preserve">B-Bloquants (calciques) 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504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Lévorphanol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 </w:t>
            </w:r>
          </w:p>
        </w:tc>
      </w:tr>
      <w:tr w:rsidR="0051476E" w:rsidRPr="002F0823" w:rsidTr="009229B0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7678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Clozapine + M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51476E" w:rsidRPr="002F0823" w:rsidRDefault="0051476E" w:rsidP="0051476E">
            <w:pPr>
              <w:pStyle w:val="Sansinterligne"/>
              <w:rPr>
                <w:b/>
                <w:sz w:val="16"/>
              </w:rPr>
            </w:pPr>
            <w:r w:rsidRPr="002F0823">
              <w:rPr>
                <w:b/>
                <w:sz w:val="16"/>
                <w:szCs w:val="18"/>
              </w:rPr>
              <w:t>(PL/SR)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1497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Mépéridine + 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</w:t>
            </w:r>
          </w:p>
        </w:tc>
      </w:tr>
      <w:tr w:rsidR="0051476E" w:rsidRPr="002F0823" w:rsidTr="0051476E">
        <w:trPr>
          <w:trHeight w:val="9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476E" w:rsidRPr="002F0823" w:rsidRDefault="0051476E" w:rsidP="0051476E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1353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Mirtazapine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5114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b/>
                <w:sz w:val="16"/>
                <w:szCs w:val="18"/>
              </w:rPr>
              <w:t xml:space="preserve"> </w:t>
            </w:r>
            <w:r w:rsidR="0051476E" w:rsidRPr="002F0823">
              <w:rPr>
                <w:b/>
                <w:sz w:val="16"/>
                <w:szCs w:val="18"/>
              </w:rPr>
              <w:t xml:space="preserve"> Profil complet 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097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Méthadone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</w:p>
        </w:tc>
      </w:tr>
      <w:tr w:rsidR="0051476E" w:rsidRPr="002F0823" w:rsidTr="0051476E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476E" w:rsidRPr="002F0823" w:rsidRDefault="0051476E" w:rsidP="005147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87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Olanzapine</w:t>
            </w:r>
          </w:p>
        </w:tc>
        <w:tc>
          <w:tcPr>
            <w:tcW w:w="2101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653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Acébutolol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2045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Morphine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 </w:t>
            </w:r>
          </w:p>
        </w:tc>
      </w:tr>
      <w:tr w:rsidR="0051476E" w:rsidRPr="002F0823" w:rsidTr="0051476E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9133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Quétiapine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0250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Amlodipine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1093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Naloxone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 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595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Rispéridone + M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5412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Bisoprolol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6311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Naltrexone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  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278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9-OH Rispéridone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6462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Carvédilol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9283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Oxycodone + 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2F0823">
              <w:rPr>
                <w:sz w:val="16"/>
                <w:szCs w:val="16"/>
              </w:rPr>
              <w:t xml:space="preserve"> </w:t>
            </w: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262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Trazodone</w: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03808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Diltiazem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8669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Oxymorphone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637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Labétalol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503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Pentazocine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77799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Métoprolol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89230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Propoxyphène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3741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Propranolol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0555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Tramadol + 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254550" w:rsidP="0051476E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40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Timolol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76E" w:rsidRPr="002F0823" w:rsidRDefault="0051476E" w:rsidP="0051476E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51476E" w:rsidRPr="002F0823" w:rsidTr="002F0823">
        <w:trPr>
          <w:trHeight w:val="122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rPr>
                <w:sz w:val="18"/>
                <w:szCs w:val="18"/>
              </w:rPr>
            </w:pPr>
            <w:r w:rsidRPr="002F0823">
              <w:rPr>
                <w:noProof/>
                <w:sz w:val="16"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-1409065</wp:posOffset>
                      </wp:positionH>
                      <wp:positionV relativeFrom="paragraph">
                        <wp:posOffset>98425</wp:posOffset>
                      </wp:positionV>
                      <wp:extent cx="6609080" cy="365760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90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BBF" w:rsidRPr="000C6E0E" w:rsidRDefault="00255BBF" w:rsidP="00F86A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6E0E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  <w:r w:rsidRPr="000C6E0E">
                                    <w:rPr>
                                      <w:sz w:val="16"/>
                                      <w:szCs w:val="16"/>
                                    </w:rPr>
                                    <w:t>L’aripiprazole n’est pas inclus dans le profil complet des antipsychotiques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**Analyse uniquement qualitative</w:t>
                                  </w:r>
                                </w:p>
                                <w:p w:rsidR="00255BBF" w:rsidRDefault="00255BBF" w:rsidP="00F86A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10.95pt;margin-top:7.75pt;width:520.4pt;height:28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" filled="f" stroked="f">
                      <v:textbox>
                        <w:txbxContent>
                          <w:p w:rsidR="00255BBF" w:rsidRPr="000C6E0E" w:rsidRDefault="00255BBF" w:rsidP="00F86A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6E0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0C6E0E">
                              <w:rPr>
                                <w:sz w:val="16"/>
                                <w:szCs w:val="16"/>
                              </w:rPr>
                              <w:t>L’</w:t>
                            </w:r>
                            <w:proofErr w:type="spellStart"/>
                            <w:r w:rsidRPr="000C6E0E">
                              <w:rPr>
                                <w:sz w:val="16"/>
                                <w:szCs w:val="16"/>
                              </w:rPr>
                              <w:t>aripiprazole</w:t>
                            </w:r>
                            <w:proofErr w:type="spellEnd"/>
                            <w:r w:rsidRPr="000C6E0E">
                              <w:rPr>
                                <w:sz w:val="16"/>
                                <w:szCs w:val="16"/>
                              </w:rPr>
                              <w:t xml:space="preserve"> n’est pas inclus dans le profil complet des antipsychotiques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**Analyse uniquement qualitative</w:t>
                            </w:r>
                          </w:p>
                          <w:p w:rsidR="00255BBF" w:rsidRDefault="00255BBF" w:rsidP="00F86A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254550" w:rsidP="0051476E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3145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7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F4E7E" w:rsidRPr="002F0823">
              <w:rPr>
                <w:sz w:val="16"/>
              </w:rPr>
              <w:t xml:space="preserve"> </w:t>
            </w:r>
            <w:r w:rsidR="0051476E" w:rsidRPr="002F0823">
              <w:rPr>
                <w:sz w:val="16"/>
              </w:rPr>
              <w:t xml:space="preserve"> Vérapamil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51476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14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06"/>
        <w:gridCol w:w="2141"/>
        <w:gridCol w:w="3828"/>
      </w:tblGrid>
      <w:tr w:rsidR="00906641" w:rsidRPr="002F0823" w:rsidTr="0051476E">
        <w:trPr>
          <w:trHeight w:val="3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="20" w:line="276" w:lineRule="auto"/>
              <w:ind w:left="-113" w:firstLine="113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Centre hospitalier :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06641" w:rsidRPr="002F0823" w:rsidRDefault="000E2BA9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906641" w:rsidRPr="002F0823" w:rsidRDefault="00906641" w:rsidP="002F0823">
            <w:pPr>
              <w:spacing w:before="80"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Identification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06641" w:rsidRPr="002F0823" w:rsidTr="0051476E">
        <w:trPr>
          <w:trHeight w:val="157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Médecin requérant :</w:t>
            </w:r>
          </w:p>
        </w:tc>
        <w:tc>
          <w:tcPr>
            <w:tcW w:w="21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641" w:rsidRPr="002F0823" w:rsidRDefault="00E32E60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Lines="20" w:after="48" w:line="276" w:lineRule="auto"/>
              <w:ind w:hanging="108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 xml:space="preserve"># permis :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06641" w:rsidRPr="002F0823" w:rsidRDefault="00906641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906641" w:rsidRPr="002F0823" w:rsidTr="0051476E">
        <w:trPr>
          <w:trHeight w:val="157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4247" w:type="dxa"/>
            <w:gridSpan w:val="2"/>
            <w:tcBorders>
              <w:left w:val="nil"/>
            </w:tcBorders>
            <w:vAlign w:val="center"/>
          </w:tcPr>
          <w:p w:rsidR="00906641" w:rsidRPr="002F0823" w:rsidRDefault="00E32E60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06641" w:rsidRPr="002F0823" w:rsidRDefault="00906641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RAMQ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06641" w:rsidRPr="002F0823" w:rsidTr="0051476E">
        <w:trPr>
          <w:trHeight w:val="157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</w:tcBorders>
            <w:vAlign w:val="center"/>
          </w:tcPr>
          <w:p w:rsidR="00906641" w:rsidRPr="002F0823" w:rsidRDefault="00906641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906641" w:rsidRPr="002F0823" w:rsidRDefault="00906641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DDN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1476E" w:rsidRPr="002F0823" w:rsidTr="0051476E">
        <w:trPr>
          <w:trHeight w:val="157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76E" w:rsidRPr="002F0823" w:rsidRDefault="0051476E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Téléphone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1476E" w:rsidRPr="002F0823" w:rsidRDefault="0051476E" w:rsidP="0051476E">
            <w:pPr>
              <w:spacing w:before="20" w:afterLines="20" w:after="48" w:line="276" w:lineRule="auto"/>
              <w:ind w:left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Télécopieur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# de dossier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06641" w:rsidRPr="002F0823" w:rsidTr="0051476E">
        <w:trPr>
          <w:trHeight w:val="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Prélèvement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641" w:rsidRPr="002F0823" w:rsidRDefault="00906641" w:rsidP="002F0823">
            <w:pPr>
              <w:spacing w:before="20" w:afterLines="20" w:after="48" w:line="276" w:lineRule="auto"/>
              <w:ind w:left="-108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Date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641" w:rsidRPr="002F0823" w:rsidRDefault="00906641" w:rsidP="002F0823">
            <w:pPr>
              <w:spacing w:before="20" w:afterLines="20" w:after="48" w:line="276" w:lineRule="auto"/>
              <w:ind w:hanging="108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Heure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41" w:rsidRPr="002F0823" w:rsidRDefault="00906641" w:rsidP="002F0823">
            <w:pPr>
              <w:spacing w:after="60" w:line="276" w:lineRule="auto"/>
              <w:rPr>
                <w:b/>
                <w:sz w:val="20"/>
                <w:szCs w:val="20"/>
              </w:rPr>
            </w:pPr>
            <w:r w:rsidRPr="002F0823">
              <w:rPr>
                <w:b/>
                <w:sz w:val="18"/>
                <w:szCs w:val="18"/>
              </w:rPr>
              <w:t># de référence client :</w:t>
            </w:r>
            <w:r w:rsidR="00E32E60">
              <w:rPr>
                <w:b/>
                <w:sz w:val="18"/>
                <w:szCs w:val="18"/>
              </w:rPr>
              <w:t xml:space="preserve"> </w:t>
            </w:r>
            <w:r w:rsidR="00E32E60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2E60">
              <w:rPr>
                <w:b/>
                <w:sz w:val="18"/>
                <w:szCs w:val="18"/>
              </w:rPr>
              <w:instrText xml:space="preserve"> FORMTEXT </w:instrText>
            </w:r>
            <w:r w:rsidR="00E32E60">
              <w:rPr>
                <w:b/>
                <w:sz w:val="18"/>
                <w:szCs w:val="18"/>
              </w:rPr>
            </w:r>
            <w:r w:rsidR="00E32E60">
              <w:rPr>
                <w:b/>
                <w:sz w:val="18"/>
                <w:szCs w:val="18"/>
              </w:rPr>
              <w:fldChar w:fldCharType="separate"/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noProof/>
                <w:sz w:val="18"/>
                <w:szCs w:val="18"/>
              </w:rPr>
              <w:t> </w:t>
            </w:r>
            <w:r w:rsidR="00E32E6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F6092" w:rsidRDefault="003F6092" w:rsidP="00244200">
      <w:pPr>
        <w:spacing w:after="0"/>
        <w:rPr>
          <w:sz w:val="12"/>
          <w:szCs w:val="12"/>
        </w:rPr>
      </w:pPr>
    </w:p>
    <w:tbl>
      <w:tblPr>
        <w:tblpPr w:leftFromText="141" w:rightFromText="141" w:vertAnchor="text" w:horzAnchor="margin" w:tblpX="-451" w:tblpY="14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126"/>
        <w:gridCol w:w="2268"/>
        <w:gridCol w:w="3818"/>
      </w:tblGrid>
      <w:tr w:rsidR="007B70AF" w:rsidRPr="002F0823" w:rsidTr="002F0823">
        <w:trPr>
          <w:trHeight w:val="36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lastRenderedPageBreak/>
              <w:t>Centre hospitalier 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B70AF" w:rsidRPr="002F0823" w:rsidRDefault="00C10E0C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18" w:type="dxa"/>
            <w:tcBorders>
              <w:top w:val="single" w:sz="4" w:space="0" w:color="auto"/>
              <w:right w:val="single" w:sz="4" w:space="0" w:color="auto"/>
            </w:tcBorders>
          </w:tcPr>
          <w:p w:rsidR="007B70AF" w:rsidRPr="002F0823" w:rsidRDefault="007B70AF" w:rsidP="002F0823">
            <w:pPr>
              <w:spacing w:before="80"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Identification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B70AF" w:rsidRPr="002F0823" w:rsidTr="002F0823">
        <w:trPr>
          <w:trHeight w:val="15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Médecin requérant 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70AF" w:rsidRPr="002F0823" w:rsidRDefault="00C10E0C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 xml:space="preserve"># permis :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7B70AF" w:rsidRPr="002F0823" w:rsidRDefault="007B70AF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</w:p>
        </w:tc>
      </w:tr>
      <w:tr w:rsidR="007B70AF" w:rsidRPr="002F0823" w:rsidTr="002F0823">
        <w:trPr>
          <w:trHeight w:val="15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Adresse :</w:t>
            </w:r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:rsidR="007B70AF" w:rsidRPr="002F0823" w:rsidRDefault="00C10E0C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7B70AF" w:rsidRPr="002F0823" w:rsidRDefault="007B70AF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RAMQ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B70AF" w:rsidRPr="002F0823" w:rsidTr="002F0823">
        <w:trPr>
          <w:trHeight w:val="15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0AF" w:rsidRPr="002F0823" w:rsidRDefault="00817F52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7B70AF" w:rsidRPr="002F0823" w:rsidRDefault="007B70AF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bottom w:val="single" w:sz="4" w:space="0" w:color="auto"/>
              <w:right w:val="single" w:sz="4" w:space="0" w:color="auto"/>
            </w:tcBorders>
          </w:tcPr>
          <w:p w:rsidR="007B70AF" w:rsidRPr="002F0823" w:rsidRDefault="007B70AF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DDN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1476E" w:rsidRPr="002F0823" w:rsidTr="00255BBF">
        <w:trPr>
          <w:trHeight w:val="15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76E" w:rsidRPr="002F0823" w:rsidRDefault="0051476E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Téléphone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1476E" w:rsidRPr="002F0823" w:rsidRDefault="0051476E" w:rsidP="0051476E">
            <w:pPr>
              <w:spacing w:before="20" w:afterLines="20" w:after="48" w:line="276" w:lineRule="auto"/>
              <w:ind w:left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Télécopieur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E" w:rsidRPr="002F0823" w:rsidRDefault="0051476E" w:rsidP="002F0823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# de dossier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B70AF" w:rsidRPr="002F0823" w:rsidTr="002F0823">
        <w:trPr>
          <w:trHeight w:val="3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="20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Prélèvement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70AF" w:rsidRPr="002F0823" w:rsidRDefault="007B70AF" w:rsidP="002F0823">
            <w:pPr>
              <w:spacing w:before="20" w:afterLines="20" w:after="48" w:line="276" w:lineRule="auto"/>
              <w:ind w:left="-108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Date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AF" w:rsidRPr="002F0823" w:rsidRDefault="007B70AF" w:rsidP="002F0823">
            <w:pPr>
              <w:spacing w:before="20" w:afterLines="20" w:after="48" w:line="276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Heure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AF" w:rsidRPr="002F0823" w:rsidRDefault="007B70AF" w:rsidP="002F0823">
            <w:pPr>
              <w:spacing w:after="60" w:line="276" w:lineRule="auto"/>
              <w:rPr>
                <w:b/>
                <w:sz w:val="20"/>
                <w:szCs w:val="20"/>
              </w:rPr>
            </w:pPr>
            <w:r w:rsidRPr="002F0823">
              <w:rPr>
                <w:b/>
                <w:sz w:val="18"/>
                <w:szCs w:val="18"/>
              </w:rPr>
              <w:t># de référence client :</w:t>
            </w:r>
            <w:r w:rsidR="00C10E0C">
              <w:rPr>
                <w:b/>
                <w:sz w:val="18"/>
                <w:szCs w:val="18"/>
              </w:rPr>
              <w:t xml:space="preserve">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="-457" w:tblpY="37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666"/>
        <w:gridCol w:w="72"/>
        <w:gridCol w:w="142"/>
        <w:gridCol w:w="1470"/>
        <w:gridCol w:w="1595"/>
        <w:gridCol w:w="1754"/>
      </w:tblGrid>
      <w:tr w:rsidR="007F72C1" w:rsidRPr="002F0823" w:rsidTr="002F0823">
        <w:trPr>
          <w:trHeight w:val="4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72C1" w:rsidRPr="002F0823" w:rsidRDefault="007F72C1" w:rsidP="002F0823">
            <w:pPr>
              <w:spacing w:after="0" w:line="240" w:lineRule="auto"/>
              <w:rPr>
                <w:b/>
                <w:sz w:val="6"/>
                <w:szCs w:val="18"/>
              </w:rPr>
            </w:pPr>
          </w:p>
        </w:tc>
      </w:tr>
      <w:tr w:rsidR="007F72C1" w:rsidRPr="002F0823" w:rsidTr="002F0823">
        <w:trPr>
          <w:trHeight w:val="614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C1" w:rsidRPr="002F0823" w:rsidRDefault="007F72C1" w:rsidP="002F08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Nature de l’échantillon (obligatoire)</w:t>
            </w:r>
            <w:r w:rsidRPr="002F0823">
              <w:rPr>
                <w:sz w:val="18"/>
                <w:szCs w:val="18"/>
              </w:rPr>
              <w:t xml:space="preserve"> (Voir la/les matrices recommandées pour chaque dosage dans les sections suivantes) :</w:t>
            </w:r>
          </w:p>
          <w:p w:rsidR="007F72C1" w:rsidRPr="002F0823" w:rsidRDefault="00254550" w:rsidP="002F08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8433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B3DE0" w:rsidRPr="002F0823">
              <w:rPr>
                <w:sz w:val="18"/>
                <w:szCs w:val="18"/>
              </w:rPr>
              <w:t xml:space="preserve"> </w:t>
            </w:r>
            <w:r w:rsidR="007F72C1" w:rsidRPr="002F0823">
              <w:rPr>
                <w:sz w:val="18"/>
                <w:szCs w:val="18"/>
              </w:rPr>
              <w:t xml:space="preserve"> Sang (SG)  </w:t>
            </w:r>
            <w:r w:rsidR="00DB3DE0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2039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B3DE0" w:rsidRPr="002F0823">
              <w:rPr>
                <w:sz w:val="18"/>
                <w:szCs w:val="18"/>
              </w:rPr>
              <w:t xml:space="preserve"> </w:t>
            </w:r>
            <w:r w:rsidR="007F72C1" w:rsidRPr="002F0823">
              <w:rPr>
                <w:sz w:val="18"/>
                <w:szCs w:val="18"/>
              </w:rPr>
              <w:t xml:space="preserve"> Sérum (SR)   </w:t>
            </w:r>
            <w:r w:rsidR="00DB3DE0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185303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B3DE0" w:rsidRPr="002F0823">
              <w:rPr>
                <w:sz w:val="18"/>
                <w:szCs w:val="18"/>
              </w:rPr>
              <w:t xml:space="preserve"> </w:t>
            </w:r>
            <w:r w:rsidR="007F72C1" w:rsidRPr="002F0823">
              <w:rPr>
                <w:sz w:val="18"/>
                <w:szCs w:val="18"/>
              </w:rPr>
              <w:t xml:space="preserve"> Plasma (PL)  </w:t>
            </w:r>
            <w:r w:rsidR="00DB3DE0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6685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B3DE0" w:rsidRPr="002F0823">
              <w:rPr>
                <w:sz w:val="18"/>
                <w:szCs w:val="18"/>
              </w:rPr>
              <w:t xml:space="preserve"> </w:t>
            </w:r>
            <w:r w:rsidR="007F72C1" w:rsidRPr="002F0823">
              <w:rPr>
                <w:sz w:val="18"/>
                <w:szCs w:val="18"/>
              </w:rPr>
              <w:t xml:space="preserve"> Urine (U)    </w:t>
            </w:r>
          </w:p>
          <w:p w:rsidR="007F72C1" w:rsidRPr="002F0823" w:rsidRDefault="00254550" w:rsidP="00C10E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8076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B3DE0" w:rsidRPr="002F0823">
              <w:rPr>
                <w:sz w:val="18"/>
                <w:szCs w:val="18"/>
              </w:rPr>
              <w:t xml:space="preserve"> </w:t>
            </w:r>
            <w:r w:rsidR="007F72C1" w:rsidRPr="002F0823">
              <w:rPr>
                <w:sz w:val="18"/>
                <w:szCs w:val="18"/>
              </w:rPr>
              <w:t xml:space="preserve"> Matériel Non-</w:t>
            </w:r>
            <w:r w:rsidR="007F72C1" w:rsidRPr="00C10E0C">
              <w:rPr>
                <w:sz w:val="18"/>
                <w:szCs w:val="18"/>
              </w:rPr>
              <w:t>Biologique (MN) :</w:t>
            </w:r>
            <w:r w:rsidR="00C10E0C" w:rsidRPr="00C10E0C">
              <w:rPr>
                <w:sz w:val="18"/>
                <w:szCs w:val="18"/>
              </w:rPr>
              <w:t xml:space="preserve"> </w:t>
            </w:r>
            <w:r w:rsidR="00C10E0C" w:rsidRP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 w:rsidRP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 w:rsidRPr="00C10E0C">
              <w:rPr>
                <w:b/>
                <w:sz w:val="18"/>
                <w:szCs w:val="18"/>
              </w:rPr>
            </w:r>
            <w:r w:rsidR="00C10E0C" w:rsidRPr="00C10E0C">
              <w:rPr>
                <w:b/>
                <w:sz w:val="18"/>
                <w:szCs w:val="18"/>
              </w:rPr>
              <w:fldChar w:fldCharType="separate"/>
            </w:r>
            <w:r w:rsidR="00C10E0C" w:rsidRPr="00C10E0C">
              <w:rPr>
                <w:b/>
                <w:noProof/>
                <w:sz w:val="18"/>
                <w:szCs w:val="18"/>
              </w:rPr>
              <w:t> </w:t>
            </w:r>
            <w:r w:rsidR="00C10E0C" w:rsidRPr="00C10E0C">
              <w:rPr>
                <w:b/>
                <w:noProof/>
                <w:sz w:val="18"/>
                <w:szCs w:val="18"/>
              </w:rPr>
              <w:t> </w:t>
            </w:r>
            <w:r w:rsidR="00C10E0C" w:rsidRPr="00C10E0C">
              <w:rPr>
                <w:b/>
                <w:noProof/>
                <w:sz w:val="18"/>
                <w:szCs w:val="18"/>
              </w:rPr>
              <w:t> </w:t>
            </w:r>
            <w:r w:rsidR="00C10E0C" w:rsidRPr="00C10E0C">
              <w:rPr>
                <w:b/>
                <w:noProof/>
                <w:sz w:val="18"/>
                <w:szCs w:val="18"/>
              </w:rPr>
              <w:t> </w:t>
            </w:r>
            <w:r w:rsidR="00C10E0C" w:rsidRPr="00C10E0C">
              <w:rPr>
                <w:b/>
                <w:noProof/>
                <w:sz w:val="18"/>
                <w:szCs w:val="18"/>
              </w:rPr>
              <w:t> </w:t>
            </w:r>
            <w:r w:rsidR="00C10E0C" w:rsidRPr="00C10E0C">
              <w:rPr>
                <w:b/>
                <w:sz w:val="18"/>
                <w:szCs w:val="18"/>
              </w:rPr>
              <w:fldChar w:fldCharType="end"/>
            </w:r>
            <w:r w:rsidR="00C10E0C">
              <w:rPr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4026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DE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B3DE0" w:rsidRPr="002F0823">
              <w:rPr>
                <w:sz w:val="18"/>
                <w:szCs w:val="18"/>
              </w:rPr>
              <w:t xml:space="preserve"> </w:t>
            </w:r>
            <w:r w:rsidR="007F72C1" w:rsidRPr="002F0823">
              <w:rPr>
                <w:sz w:val="18"/>
                <w:szCs w:val="18"/>
              </w:rPr>
              <w:t xml:space="preserve"> Autre : </w:t>
            </w:r>
            <w:r w:rsidR="00C10E0C"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0E0C">
              <w:rPr>
                <w:b/>
                <w:sz w:val="18"/>
                <w:szCs w:val="18"/>
              </w:rPr>
              <w:instrText xml:space="preserve"> FORMTEXT </w:instrText>
            </w:r>
            <w:r w:rsidR="00C10E0C">
              <w:rPr>
                <w:b/>
                <w:sz w:val="18"/>
                <w:szCs w:val="18"/>
              </w:rPr>
            </w:r>
            <w:r w:rsidR="00C10E0C">
              <w:rPr>
                <w:b/>
                <w:sz w:val="18"/>
                <w:szCs w:val="18"/>
              </w:rPr>
              <w:fldChar w:fldCharType="separate"/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noProof/>
                <w:sz w:val="18"/>
                <w:szCs w:val="18"/>
              </w:rPr>
              <w:t> </w:t>
            </w:r>
            <w:r w:rsidR="00C10E0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F72C1" w:rsidRPr="002F0823" w:rsidTr="002F0823">
        <w:trPr>
          <w:trHeight w:val="42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2C1" w:rsidRPr="002F0823" w:rsidRDefault="007F72C1" w:rsidP="002F0823">
            <w:pPr>
              <w:spacing w:after="0" w:line="240" w:lineRule="auto"/>
              <w:rPr>
                <w:b/>
                <w:color w:val="FFFFFF"/>
                <w:sz w:val="2"/>
              </w:rPr>
            </w:pPr>
          </w:p>
        </w:tc>
      </w:tr>
      <w:tr w:rsidR="007F72C1" w:rsidRPr="002F0823" w:rsidTr="002F0823">
        <w:trPr>
          <w:trHeight w:val="20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7F72C1" w:rsidRPr="002F0823" w:rsidRDefault="007F72C1" w:rsidP="002F0823">
            <w:pPr>
              <w:spacing w:after="0" w:line="240" w:lineRule="auto"/>
              <w:jc w:val="center"/>
              <w:rPr>
                <w:b/>
                <w:color w:val="FFFFFF"/>
                <w:sz w:val="18"/>
              </w:rPr>
            </w:pPr>
            <w:r w:rsidRPr="002F0823">
              <w:rPr>
                <w:b/>
                <w:color w:val="FFFFFF"/>
                <w:sz w:val="20"/>
                <w:bdr w:val="single" w:sz="4" w:space="0" w:color="auto"/>
              </w:rPr>
              <w:t xml:space="preserve">Confirmation par spectrométrie de masse des </w:t>
            </w:r>
            <w:r w:rsidR="004865EB">
              <w:rPr>
                <w:b/>
                <w:color w:val="FFFFFF"/>
                <w:sz w:val="20"/>
                <w:bdr w:val="single" w:sz="4" w:space="0" w:color="auto"/>
              </w:rPr>
              <w:t>alcools, drogues</w:t>
            </w:r>
            <w:r w:rsidRPr="002F0823">
              <w:rPr>
                <w:b/>
                <w:color w:val="FFFFFF"/>
                <w:sz w:val="20"/>
                <w:bdr w:val="single" w:sz="4" w:space="0" w:color="auto"/>
              </w:rPr>
              <w:t xml:space="preserve"> et autres substances psychoacti</w:t>
            </w:r>
            <w:r w:rsidRPr="002F0823">
              <w:rPr>
                <w:b/>
                <w:color w:val="FFFFFF"/>
                <w:sz w:val="20"/>
              </w:rPr>
              <w:t>ves</w:t>
            </w:r>
          </w:p>
        </w:tc>
      </w:tr>
      <w:tr w:rsidR="007F72C1" w:rsidRPr="002F0823" w:rsidTr="002F0823">
        <w:trPr>
          <w:trHeight w:val="201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72C1" w:rsidRPr="002F0823" w:rsidRDefault="007F72C1" w:rsidP="002F0823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F0823">
              <w:rPr>
                <w:b/>
                <w:color w:val="FFFFFF"/>
                <w:sz w:val="20"/>
              </w:rPr>
              <w:t>Analyses quantitatives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3005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5BBF">
              <w:rPr>
                <w:b/>
                <w:sz w:val="18"/>
              </w:rPr>
              <w:t xml:space="preserve"> </w:t>
            </w:r>
            <w:r w:rsidR="007A0152">
              <w:rPr>
                <w:b/>
                <w:sz w:val="18"/>
              </w:rPr>
              <w:t xml:space="preserve"> Cocaïne + M (</w:t>
            </w:r>
            <w:r w:rsidR="007A0152" w:rsidRPr="002F0823">
              <w:rPr>
                <w:b/>
                <w:sz w:val="18"/>
              </w:rPr>
              <w:t>U)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7560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</w:rPr>
              <w:t xml:space="preserve"> </w:t>
            </w:r>
            <w:r w:rsidR="007A0152" w:rsidRPr="002F0823">
              <w:rPr>
                <w:b/>
                <w:sz w:val="18"/>
              </w:rPr>
              <w:t xml:space="preserve"> Fentanyl + M (SR/PL/U)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9501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</w:rPr>
              <w:t xml:space="preserve"> </w:t>
            </w:r>
            <w:r w:rsidR="007A0152" w:rsidRPr="002F0823">
              <w:rPr>
                <w:b/>
                <w:sz w:val="18"/>
              </w:rPr>
              <w:t xml:space="preserve"> GHB (U)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spacing w:after="0" w:line="240" w:lineRule="auto"/>
              <w:rPr>
                <w:b/>
                <w:sz w:val="18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7612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5BBF" w:rsidRPr="002F0823">
              <w:rPr>
                <w:b/>
                <w:sz w:val="18"/>
                <w:lang w:val="en-CA"/>
              </w:rPr>
              <w:t xml:space="preserve"> </w:t>
            </w:r>
            <w:r w:rsidR="007A0152" w:rsidRPr="002F0823">
              <w:rPr>
                <w:b/>
                <w:sz w:val="18"/>
                <w:lang w:val="en-CA"/>
              </w:rPr>
              <w:t xml:space="preserve"> THC/Cannabis (SG/SR/PL/U)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7A0152" w:rsidRPr="002F0823" w:rsidRDefault="00254550" w:rsidP="007A0152">
            <w:pPr>
              <w:pStyle w:val="Sansinterligne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5979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</w:rPr>
              <w:t xml:space="preserve"> </w:t>
            </w:r>
            <w:r w:rsidR="007A0152" w:rsidRPr="002F0823">
              <w:rPr>
                <w:b/>
                <w:sz w:val="18"/>
              </w:rPr>
              <w:t xml:space="preserve"> Méthadone + M (U)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7A0152" w:rsidRPr="002F0823" w:rsidRDefault="00254550" w:rsidP="007A0152">
            <w:pPr>
              <w:pStyle w:val="Sansinterligne"/>
              <w:rPr>
                <w:b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319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</w:rPr>
              <w:t xml:space="preserve"> </w:t>
            </w:r>
            <w:r w:rsidR="007A0152" w:rsidRPr="002F0823">
              <w:rPr>
                <w:b/>
                <w:sz w:val="18"/>
              </w:rPr>
              <w:t xml:space="preserve"> PCP (SR/PL/U)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A0152" w:rsidRPr="002F0823" w:rsidRDefault="007A0152" w:rsidP="007A015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0823">
              <w:rPr>
                <w:b/>
                <w:sz w:val="18"/>
                <w:szCs w:val="18"/>
              </w:rPr>
              <w:t>Amphétamines (SR/PL/U)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A0152" w:rsidRPr="002F0823" w:rsidRDefault="007A0152" w:rsidP="007A0152">
            <w:pPr>
              <w:pStyle w:val="Sansinterligne"/>
              <w:rPr>
                <w:sz w:val="18"/>
              </w:rPr>
            </w:pPr>
            <w:r w:rsidRPr="002F0823">
              <w:rPr>
                <w:b/>
                <w:sz w:val="18"/>
              </w:rPr>
              <w:t xml:space="preserve">Benzodiazépines </w:t>
            </w:r>
            <w:r w:rsidRPr="002F0823">
              <w:rPr>
                <w:b/>
                <w:sz w:val="18"/>
                <w:szCs w:val="18"/>
              </w:rPr>
              <w:t>(U)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A0152" w:rsidRPr="002F0823" w:rsidRDefault="007A0152" w:rsidP="007A0152">
            <w:pPr>
              <w:pStyle w:val="Sansinterligne"/>
              <w:rPr>
                <w:sz w:val="18"/>
              </w:rPr>
            </w:pPr>
            <w:r w:rsidRPr="002F0823">
              <w:rPr>
                <w:b/>
                <w:sz w:val="18"/>
              </w:rPr>
              <w:t xml:space="preserve">Opiacés </w:t>
            </w:r>
            <w:r w:rsidRPr="002F0823">
              <w:rPr>
                <w:b/>
                <w:sz w:val="18"/>
                <w:szCs w:val="18"/>
              </w:rPr>
              <w:t>(U)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8722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5BBF" w:rsidRPr="002F0823">
              <w:rPr>
                <w:b/>
                <w:sz w:val="18"/>
                <w:szCs w:val="18"/>
              </w:rPr>
              <w:t xml:space="preserve"> </w:t>
            </w:r>
            <w:r w:rsidR="007A0152" w:rsidRPr="002F0823">
              <w:rPr>
                <w:b/>
                <w:sz w:val="18"/>
                <w:szCs w:val="18"/>
              </w:rPr>
              <w:t xml:space="preserve"> Profil complet</w:t>
            </w:r>
          </w:p>
        </w:tc>
        <w:tc>
          <w:tcPr>
            <w:tcW w:w="335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spacing w:after="0" w:line="240" w:lineRule="auto"/>
              <w:rPr>
                <w:sz w:val="18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6139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7A0152" w:rsidRPr="002F0823">
              <w:rPr>
                <w:b/>
                <w:sz w:val="18"/>
                <w:szCs w:val="18"/>
              </w:rPr>
              <w:t xml:space="preserve"> Profil complet 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254550" w:rsidP="007A0152">
            <w:pPr>
              <w:pStyle w:val="Sansinterligne"/>
              <w:rPr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1482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7A0152" w:rsidRPr="002F0823">
              <w:rPr>
                <w:b/>
                <w:sz w:val="18"/>
                <w:szCs w:val="18"/>
              </w:rPr>
              <w:t xml:space="preserve"> Profil complet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0834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BB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55BBF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Amphétamine</w:t>
            </w:r>
          </w:p>
        </w:tc>
        <w:tc>
          <w:tcPr>
            <w:tcW w:w="173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0626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Alprazolam</w:t>
            </w:r>
          </w:p>
        </w:tc>
        <w:tc>
          <w:tcPr>
            <w:tcW w:w="161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8043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Flurazépam + M</w:t>
            </w:r>
          </w:p>
        </w:tc>
        <w:tc>
          <w:tcPr>
            <w:tcW w:w="334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7188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Codéine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3138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Pseudo/éphédrine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358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Chlordiazépoxide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3586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Lorazépam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3270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Dextrométhorphane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05222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MDA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4816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Clobazam + M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237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Midazolam + 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5439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Dextrorphane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648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MDEA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1453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Clonazépam + M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49549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Nitrazépam + 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6571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Hydrocodone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8683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MDMA + M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373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Diazépam + M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1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Oxazépam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969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Hydromorphone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10634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Méthamphétamine + M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0247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Estazolam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548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Témazépam + 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8668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Morphine</w:t>
            </w:r>
          </w:p>
        </w:tc>
      </w:tr>
      <w:tr w:rsidR="007A0152" w:rsidRPr="002F0823" w:rsidTr="002F0823">
        <w:trPr>
          <w:trHeight w:val="122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4294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PMA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0864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Flunitrazépam + M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4712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Triazolam + 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9754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Oxycodone</w:t>
            </w:r>
          </w:p>
        </w:tc>
      </w:tr>
      <w:tr w:rsidR="007A0152" w:rsidRPr="002F0823" w:rsidTr="002F0823">
        <w:trPr>
          <w:trHeight w:val="201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0028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PMMA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2989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Alprazolam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52" w:rsidRPr="002F0823" w:rsidRDefault="00254550" w:rsidP="007A0152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5723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szCs w:val="16"/>
              </w:rPr>
              <w:t xml:space="preserve"> </w:t>
            </w:r>
            <w:r w:rsidR="007A0152" w:rsidRPr="002F0823">
              <w:rPr>
                <w:sz w:val="16"/>
                <w:szCs w:val="16"/>
              </w:rPr>
              <w:t xml:space="preserve"> Flurazépam + M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52" w:rsidRPr="002F0823" w:rsidRDefault="00254550" w:rsidP="007A0152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1934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7A0152" w:rsidRPr="002F0823">
              <w:rPr>
                <w:sz w:val="16"/>
              </w:rPr>
              <w:t xml:space="preserve"> Oxymorphone</w:t>
            </w:r>
          </w:p>
        </w:tc>
      </w:tr>
      <w:tr w:rsidR="007A0152" w:rsidRPr="002F0823" w:rsidTr="002F0823">
        <w:trPr>
          <w:trHeight w:val="20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</w:tcPr>
          <w:p w:rsidR="007A0152" w:rsidRPr="002F0823" w:rsidRDefault="004865EB" w:rsidP="007A0152">
            <w:pPr>
              <w:spacing w:after="0" w:line="240" w:lineRule="auto"/>
              <w:rPr>
                <w:b/>
                <w:color w:val="FFFFFF"/>
                <w:sz w:val="10"/>
              </w:rPr>
            </w:pPr>
            <w:r>
              <w:rPr>
                <w:b/>
                <w:sz w:val="18"/>
                <w:szCs w:val="18"/>
              </w:rPr>
              <w:t>Autres</w:t>
            </w:r>
          </w:p>
        </w:tc>
      </w:tr>
      <w:tr w:rsidR="004865EB" w:rsidRPr="002F0823" w:rsidTr="00255BBF">
        <w:trPr>
          <w:trHeight w:val="201"/>
        </w:trPr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0418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</w:t>
            </w:r>
            <w:r w:rsidR="004865EB">
              <w:rPr>
                <w:sz w:val="16"/>
              </w:rPr>
              <w:t>Alcools volatils (profil)</w:t>
            </w:r>
            <w:r w:rsidR="004865EB" w:rsidRPr="002F0823">
              <w:rPr>
                <w:sz w:val="16"/>
              </w:rPr>
              <w:t xml:space="preserve"> </w:t>
            </w:r>
            <w:r w:rsidR="004865EB">
              <w:rPr>
                <w:sz w:val="16"/>
              </w:rPr>
              <w:t>(PL/SR/SG</w:t>
            </w:r>
            <w:r w:rsidR="004865EB" w:rsidRPr="002F0823">
              <w:rPr>
                <w:sz w:val="16"/>
              </w:rPr>
              <w:t>)</w:t>
            </w:r>
          </w:p>
        </w:tc>
        <w:tc>
          <w:tcPr>
            <w:tcW w:w="188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5EB" w:rsidRPr="002F0823" w:rsidRDefault="00254550" w:rsidP="004865EB">
            <w:pPr>
              <w:pStyle w:val="Sansinterligne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8077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6"/>
              </w:rPr>
              <w:t xml:space="preserve"> </w:t>
            </w:r>
            <w:r w:rsidR="004865EB" w:rsidRPr="002F0823">
              <w:rPr>
                <w:b/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6-Acétylmorphine </w:t>
            </w:r>
            <w:r w:rsidR="004865EB">
              <w:rPr>
                <w:sz w:val="16"/>
              </w:rPr>
              <w:t>(U)</w:t>
            </w:r>
          </w:p>
        </w:tc>
        <w:tc>
          <w:tcPr>
            <w:tcW w:w="30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16"/>
              </w:rPr>
              <w:t xml:space="preserve">            </w:t>
            </w:r>
            <w:r w:rsidR="00C10E0C">
              <w:rPr>
                <w:rFonts w:ascii="MS Gothic" w:eastAsia="MS Gothic" w:hAnsi="MS Gothic" w:hint="eastAsia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20866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0B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Pr="002F082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Éthylène glycol (PL/SR) </w:t>
            </w:r>
          </w:p>
        </w:tc>
        <w:tc>
          <w:tcPr>
            <w:tcW w:w="17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EB" w:rsidRPr="002F0823" w:rsidRDefault="004865EB" w:rsidP="004865EB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4865EB" w:rsidRPr="002F0823" w:rsidTr="002F0823">
        <w:trPr>
          <w:trHeight w:val="33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5EB" w:rsidRPr="002F0823" w:rsidRDefault="004865EB" w:rsidP="004865EB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5EB" w:rsidRPr="002F0823" w:rsidRDefault="004865EB" w:rsidP="004865E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5EB" w:rsidRPr="002F0823" w:rsidRDefault="004865EB" w:rsidP="004865E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65EB" w:rsidRPr="002F0823" w:rsidTr="002F0823">
        <w:trPr>
          <w:trHeight w:val="20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865EB" w:rsidRPr="002F0823" w:rsidRDefault="004865EB" w:rsidP="00486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23">
              <w:rPr>
                <w:b/>
                <w:color w:val="FFFFFF"/>
                <w:sz w:val="20"/>
                <w:shd w:val="clear" w:color="auto" w:fill="000000"/>
              </w:rPr>
              <w:t>Analys</w:t>
            </w:r>
            <w:r w:rsidRPr="002F0823">
              <w:rPr>
                <w:b/>
                <w:color w:val="FFFFFF"/>
                <w:sz w:val="20"/>
              </w:rPr>
              <w:t>es qualitatives</w:t>
            </w:r>
          </w:p>
        </w:tc>
      </w:tr>
      <w:tr w:rsidR="004865EB" w:rsidRPr="002F0823" w:rsidTr="002F0823">
        <w:trPr>
          <w:trHeight w:val="1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5360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3/4-MeO-PCP </w:t>
            </w:r>
            <w:r w:rsidR="004865EB" w:rsidRPr="002F0823">
              <w:rPr>
                <w:b/>
                <w:sz w:val="20"/>
              </w:rPr>
              <w:t xml:space="preserve"> </w:t>
            </w:r>
            <w:r w:rsidR="004865EB" w:rsidRPr="002F0823">
              <w:rPr>
                <w:sz w:val="16"/>
              </w:rPr>
              <w:t>(PL/SR/SG/U)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8710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Éthylglucuronide (U)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pStyle w:val="Sansinterligne"/>
              <w:rPr>
                <w:b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6469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Phénothiazines (profil) (PL/SR/SG/U)</w:t>
            </w:r>
          </w:p>
        </w:tc>
      </w:tr>
      <w:tr w:rsidR="004865EB" w:rsidRPr="002F0823" w:rsidTr="002F0823">
        <w:trPr>
          <w:trHeight w:val="134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3476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Barbituriques </w:t>
            </w:r>
            <w:r w:rsidR="004865EB">
              <w:rPr>
                <w:sz w:val="16"/>
              </w:rPr>
              <w:t>(profil)</w:t>
            </w:r>
            <w:r w:rsidR="004865EB" w:rsidRPr="002F0823">
              <w:rPr>
                <w:sz w:val="16"/>
              </w:rPr>
              <w:t xml:space="preserve"> (PL/SR/SG/U)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040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Lévamisole (PL/SR/SG/U)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4954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Suboxone©</w:t>
            </w:r>
            <w:r w:rsidR="004865EB">
              <w:rPr>
                <w:sz w:val="16"/>
              </w:rPr>
              <w:t xml:space="preserve"> (profil)</w:t>
            </w:r>
            <w:r w:rsidR="004865EB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  <w:lang w:val="en-CA"/>
              </w:rPr>
              <w:t>(PL/SR/SG/U)</w:t>
            </w:r>
          </w:p>
        </w:tc>
      </w:tr>
      <w:tr w:rsidR="004865EB" w:rsidRPr="002F0823" w:rsidTr="002F0823">
        <w:trPr>
          <w:trHeight w:val="134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4650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Buprénorphine </w:t>
            </w:r>
            <w:r w:rsidR="004865EB">
              <w:rPr>
                <w:sz w:val="16"/>
              </w:rPr>
              <w:t xml:space="preserve">+ M </w:t>
            </w:r>
            <w:r w:rsidR="004865EB" w:rsidRPr="002F0823">
              <w:rPr>
                <w:sz w:val="16"/>
              </w:rPr>
              <w:t>(U)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8089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lang w:val="en-CA"/>
              </w:rPr>
              <w:t xml:space="preserve"> </w:t>
            </w:r>
            <w:r w:rsidR="004865EB" w:rsidRPr="002F0823">
              <w:rPr>
                <w:sz w:val="16"/>
                <w:lang w:val="en-CA"/>
              </w:rPr>
              <w:t xml:space="preserve"> Methcathinone (PL/SR/SG/U)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90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Tricycliques (profil) (PL/SR/SG/U)</w:t>
            </w:r>
          </w:p>
        </w:tc>
      </w:tr>
      <w:tr w:rsidR="004865EB" w:rsidRPr="002F0823" w:rsidTr="00724A73">
        <w:trPr>
          <w:trHeight w:val="134"/>
        </w:trPr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3850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Cathinone </w:t>
            </w:r>
            <w:r w:rsidR="004865EB" w:rsidRPr="002F0823">
              <w:rPr>
                <w:sz w:val="16"/>
                <w:lang w:val="en-CA"/>
              </w:rPr>
              <w:t>(PL/SR/SG/U)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3149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</w:rPr>
              <w:t xml:space="preserve"> </w:t>
            </w:r>
            <w:r w:rsidR="004865EB" w:rsidRPr="002F0823">
              <w:rPr>
                <w:sz w:val="16"/>
              </w:rPr>
              <w:t xml:space="preserve"> Naloxone </w:t>
            </w:r>
            <w:r w:rsidR="004865EB" w:rsidRPr="002F0823">
              <w:rPr>
                <w:sz w:val="16"/>
                <w:lang w:val="en-CA"/>
              </w:rPr>
              <w:t>(PL/SR/SG/U)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37168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sz w:val="16"/>
                <w:lang w:val="en-CA"/>
              </w:rPr>
              <w:t xml:space="preserve"> </w:t>
            </w:r>
            <w:r w:rsidR="004865EB" w:rsidRPr="002F0823">
              <w:rPr>
                <w:sz w:val="16"/>
                <w:lang w:val="en-CA"/>
              </w:rPr>
              <w:t xml:space="preserve"> Zopiclone </w:t>
            </w:r>
            <w:r w:rsidR="004865EB" w:rsidRPr="002F0823">
              <w:rPr>
                <w:sz w:val="16"/>
              </w:rPr>
              <w:t>(U)</w:t>
            </w:r>
          </w:p>
        </w:tc>
      </w:tr>
      <w:tr w:rsidR="004865EB" w:rsidRPr="002F0823" w:rsidTr="002F0823">
        <w:trPr>
          <w:trHeight w:val="134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5EB" w:rsidRPr="002F0823" w:rsidRDefault="00254550" w:rsidP="004865EB">
            <w:pPr>
              <w:pStyle w:val="Sansinterligne"/>
              <w:rPr>
                <w:sz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9243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>
              <w:rPr>
                <w:sz w:val="16"/>
              </w:rPr>
              <w:t xml:space="preserve"> </w:t>
            </w:r>
            <w:r w:rsidR="004865EB">
              <w:rPr>
                <w:sz w:val="16"/>
              </w:rPr>
              <w:t xml:space="preserve"> Cocaïne + M</w:t>
            </w:r>
            <w:r w:rsidR="004865EB" w:rsidRPr="002F0823">
              <w:rPr>
                <w:sz w:val="16"/>
              </w:rPr>
              <w:t xml:space="preserve"> </w:t>
            </w:r>
            <w:r w:rsidR="004865EB">
              <w:rPr>
                <w:sz w:val="16"/>
                <w:lang w:val="en-CA"/>
              </w:rPr>
              <w:t>(PL/SR/SG</w:t>
            </w:r>
            <w:r w:rsidR="004865EB" w:rsidRPr="002F0823">
              <w:rPr>
                <w:sz w:val="16"/>
                <w:lang w:val="en-CA"/>
              </w:rPr>
              <w:t>)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rFonts w:ascii="Segoe UI Symbol" w:eastAsia="MS Gothic" w:hAnsi="Segoe UI Symbol" w:cs="Segoe UI Symbol"/>
                <w:sz w:val="16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rFonts w:ascii="Segoe UI Symbol" w:eastAsia="MS Gothic" w:hAnsi="Segoe UI Symbol" w:cs="Segoe UI Symbol"/>
                <w:sz w:val="16"/>
                <w:lang w:val="en-CA"/>
              </w:rPr>
            </w:pPr>
          </w:p>
        </w:tc>
      </w:tr>
      <w:tr w:rsidR="004865EB" w:rsidRPr="002F0823" w:rsidTr="002F0823">
        <w:trPr>
          <w:trHeight w:val="47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sz w:val="4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sz w:val="6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EB" w:rsidRPr="002F0823" w:rsidRDefault="004865EB" w:rsidP="004865EB">
            <w:pPr>
              <w:pStyle w:val="Sansinterligne"/>
              <w:rPr>
                <w:sz w:val="6"/>
                <w:lang w:val="en-CA"/>
              </w:rPr>
            </w:pPr>
          </w:p>
        </w:tc>
      </w:tr>
      <w:tr w:rsidR="004865EB" w:rsidRPr="002F0823" w:rsidTr="002F0823">
        <w:trPr>
          <w:trHeight w:val="134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865EB" w:rsidRPr="002F0823" w:rsidRDefault="004865EB" w:rsidP="004865EB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2F0823">
              <w:rPr>
                <w:b/>
                <w:color w:val="FFFFFF"/>
                <w:sz w:val="20"/>
                <w:szCs w:val="18"/>
              </w:rPr>
              <w:t>Dosages quantitatifs des contaminants environnementaux</w:t>
            </w:r>
          </w:p>
        </w:tc>
      </w:tr>
      <w:tr w:rsidR="004865EB" w:rsidRPr="002F0823" w:rsidTr="002F0823">
        <w:trPr>
          <w:trHeight w:val="13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96358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Alkyl phosphates (U)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8645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 Cyanure (SG)</w:t>
            </w:r>
          </w:p>
        </w:tc>
      </w:tr>
      <w:tr w:rsidR="004865EB" w:rsidRPr="002F0823" w:rsidTr="002F0823">
        <w:trPr>
          <w:trHeight w:val="13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6947FD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20586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Bisphénol-A </w:t>
            </w:r>
            <w:r w:rsidR="006947FD">
              <w:rPr>
                <w:b/>
                <w:sz w:val="18"/>
                <w:szCs w:val="18"/>
              </w:rPr>
              <w:t>et ses analogues avec</w:t>
            </w:r>
            <w:r w:rsidR="004865EB" w:rsidRPr="002F0823">
              <w:rPr>
                <w:b/>
                <w:sz w:val="18"/>
                <w:szCs w:val="18"/>
              </w:rPr>
              <w:t xml:space="preserve"> triclosan (U)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3601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 Métabolites du benzène et du toluène (U)</w:t>
            </w:r>
          </w:p>
        </w:tc>
      </w:tr>
      <w:tr w:rsidR="004865EB" w:rsidRPr="002F0823" w:rsidTr="002F0823">
        <w:trPr>
          <w:trHeight w:val="13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73370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Composés perfluorés (PL/SR)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9497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 Métabolites des phtalates (U)</w:t>
            </w:r>
          </w:p>
        </w:tc>
      </w:tr>
      <w:tr w:rsidR="004865EB" w:rsidRPr="002F0823" w:rsidTr="002F0823">
        <w:trPr>
          <w:trHeight w:val="13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15549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BPCs, pesticides organochlorés et PBDEs </w:t>
            </w:r>
            <w:r w:rsidR="004865EB" w:rsidRPr="002F0823">
              <w:rPr>
                <w:b/>
                <w:sz w:val="18"/>
              </w:rPr>
              <w:t>(PL/SR)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254550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-750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 xml:space="preserve"> </w:t>
            </w:r>
            <w:r w:rsidR="00B94AA6">
              <w:rPr>
                <w:b/>
                <w:sz w:val="18"/>
                <w:szCs w:val="18"/>
              </w:rPr>
              <w:t xml:space="preserve"> </w:t>
            </w:r>
            <w:r w:rsidR="004865EB" w:rsidRPr="002F0823">
              <w:rPr>
                <w:b/>
                <w:sz w:val="18"/>
                <w:szCs w:val="18"/>
              </w:rPr>
              <w:t>Pyréthrinoïdes (U)</w:t>
            </w:r>
          </w:p>
        </w:tc>
      </w:tr>
      <w:tr w:rsidR="006947FD" w:rsidRPr="002F0823" w:rsidTr="002F0823">
        <w:trPr>
          <w:trHeight w:val="13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FD" w:rsidRPr="002F0823" w:rsidRDefault="00254550" w:rsidP="006947FD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16"/>
                </w:rPr>
                <w:id w:val="17564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0E0C" w:rsidRPr="002F0823">
              <w:rPr>
                <w:b/>
                <w:sz w:val="18"/>
                <w:szCs w:val="18"/>
              </w:rPr>
              <w:t xml:space="preserve"> </w:t>
            </w:r>
            <w:r w:rsidR="006947FD" w:rsidRPr="002F0823">
              <w:rPr>
                <w:b/>
                <w:sz w:val="18"/>
                <w:szCs w:val="18"/>
              </w:rPr>
              <w:t xml:space="preserve"> </w:t>
            </w:r>
            <w:r w:rsidR="006947FD">
              <w:rPr>
                <w:b/>
                <w:sz w:val="18"/>
                <w:szCs w:val="18"/>
              </w:rPr>
              <w:t xml:space="preserve">Hydroxy-HAPs </w:t>
            </w:r>
            <w:r w:rsidR="006947FD" w:rsidRPr="002F0823">
              <w:rPr>
                <w:b/>
                <w:sz w:val="18"/>
              </w:rPr>
              <w:t>(</w:t>
            </w:r>
            <w:r w:rsidR="006947FD">
              <w:rPr>
                <w:b/>
                <w:sz w:val="18"/>
              </w:rPr>
              <w:t>U</w:t>
            </w:r>
            <w:r w:rsidR="006947FD" w:rsidRPr="002F0823">
              <w:rPr>
                <w:b/>
                <w:sz w:val="18"/>
              </w:rPr>
              <w:t>)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FD" w:rsidRPr="002F0823" w:rsidRDefault="006947FD" w:rsidP="004865EB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</w:tr>
      <w:tr w:rsidR="004865EB" w:rsidRPr="002F0823" w:rsidTr="002F0823">
        <w:trPr>
          <w:trHeight w:val="47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65EB" w:rsidRPr="002F0823" w:rsidRDefault="004865EB" w:rsidP="004865EB">
            <w:pPr>
              <w:spacing w:after="0" w:line="240" w:lineRule="auto"/>
              <w:rPr>
                <w:b/>
                <w:sz w:val="6"/>
                <w:szCs w:val="6"/>
              </w:rPr>
            </w:pPr>
            <w:r w:rsidRPr="002F0823">
              <w:rPr>
                <w:b/>
                <w:color w:val="FFFFFF"/>
                <w:sz w:val="6"/>
                <w:szCs w:val="6"/>
              </w:rPr>
              <w:t>Dosages quantitatifs des contaminants environnementaux</w:t>
            </w:r>
          </w:p>
        </w:tc>
      </w:tr>
      <w:tr w:rsidR="004865EB" w:rsidRPr="002F0823" w:rsidTr="002F0823">
        <w:trPr>
          <w:trHeight w:val="134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865EB" w:rsidRPr="002F0823" w:rsidRDefault="004865EB" w:rsidP="004865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0823">
              <w:rPr>
                <w:b/>
                <w:color w:val="FFFFFF"/>
                <w:sz w:val="20"/>
                <w:szCs w:val="18"/>
              </w:rPr>
              <w:t>Autres demandes d’analyse</w:t>
            </w:r>
          </w:p>
        </w:tc>
      </w:tr>
      <w:tr w:rsidR="004865EB" w:rsidRPr="002F0823" w:rsidTr="002F0823">
        <w:trPr>
          <w:trHeight w:val="449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4865EB" w:rsidP="004865EB">
            <w:pPr>
              <w:spacing w:after="0" w:line="240" w:lineRule="auto"/>
              <w:rPr>
                <w:sz w:val="16"/>
                <w:szCs w:val="18"/>
              </w:rPr>
            </w:pPr>
            <w:r w:rsidRPr="00D23E09">
              <w:rPr>
                <w:b/>
                <w:sz w:val="16"/>
                <w:szCs w:val="18"/>
              </w:rPr>
              <w:t>Pour toutes autres demandes d’analyse ou profil particulier contacter</w:t>
            </w:r>
            <w:r w:rsidRPr="002F0823">
              <w:rPr>
                <w:sz w:val="16"/>
                <w:szCs w:val="18"/>
              </w:rPr>
              <w:t> :</w:t>
            </w:r>
          </w:p>
          <w:p w:rsidR="004865EB" w:rsidRPr="002F0823" w:rsidRDefault="004865EB" w:rsidP="004865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sz w:val="16"/>
                <w:szCs w:val="18"/>
              </w:rPr>
            </w:pPr>
            <w:r w:rsidRPr="002F0823">
              <w:rPr>
                <w:sz w:val="16"/>
                <w:szCs w:val="18"/>
              </w:rPr>
              <w:t>Le biochimiste clinique responsable de la division clinique ou</w:t>
            </w:r>
          </w:p>
          <w:p w:rsidR="004865EB" w:rsidRPr="002F0823" w:rsidRDefault="004865EB" w:rsidP="004865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sz w:val="16"/>
                <w:szCs w:val="18"/>
              </w:rPr>
            </w:pPr>
            <w:r w:rsidRPr="002F0823">
              <w:rPr>
                <w:sz w:val="16"/>
                <w:szCs w:val="18"/>
              </w:rPr>
              <w:t>Le chimiste responsable de la division environnement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5EB" w:rsidRPr="002F0823" w:rsidRDefault="004865EB" w:rsidP="004865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D868BA" w:rsidRPr="00F02C4A" w:rsidRDefault="00D868BA" w:rsidP="00D868BA">
      <w:pPr>
        <w:spacing w:after="0"/>
        <w:rPr>
          <w:sz w:val="10"/>
        </w:rPr>
      </w:pPr>
    </w:p>
    <w:p w:rsidR="007B604F" w:rsidRPr="007B604F" w:rsidRDefault="007B604F" w:rsidP="00D868BA">
      <w:pPr>
        <w:spacing w:after="0"/>
        <w:ind w:left="-426"/>
        <w:rPr>
          <w:sz w:val="8"/>
          <w:szCs w:val="12"/>
          <w:u w:val="single"/>
        </w:rPr>
      </w:pPr>
    </w:p>
    <w:p w:rsidR="00D868BA" w:rsidRPr="004C689D" w:rsidRDefault="00D868BA" w:rsidP="00D868BA">
      <w:pPr>
        <w:spacing w:after="0"/>
        <w:ind w:left="-426"/>
        <w:rPr>
          <w:sz w:val="16"/>
          <w:szCs w:val="12"/>
          <w:u w:val="single"/>
        </w:rPr>
      </w:pPr>
      <w:r w:rsidRPr="004C689D">
        <w:rPr>
          <w:sz w:val="16"/>
          <w:szCs w:val="12"/>
          <w:u w:val="single"/>
        </w:rPr>
        <w:t>LISTE DES ACRONYMES</w:t>
      </w:r>
    </w:p>
    <w:p w:rsidR="00D868BA" w:rsidRPr="004C689D" w:rsidRDefault="00D868BA" w:rsidP="00D868BA">
      <w:pPr>
        <w:spacing w:after="0" w:line="240" w:lineRule="auto"/>
        <w:ind w:left="-426"/>
        <w:rPr>
          <w:sz w:val="16"/>
        </w:rPr>
      </w:pPr>
      <w:r w:rsidRPr="004C689D">
        <w:rPr>
          <w:sz w:val="16"/>
        </w:rPr>
        <w:t>+ M : métabolite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F72C1" w:rsidRPr="004C689D">
        <w:rPr>
          <w:sz w:val="16"/>
        </w:rPr>
        <w:t>MS : spectrométrie de masse</w:t>
      </w:r>
      <w:r w:rsidR="007F72C1">
        <w:rPr>
          <w:sz w:val="16"/>
        </w:rPr>
        <w:tab/>
      </w:r>
      <w:r w:rsidR="007F72C1">
        <w:rPr>
          <w:sz w:val="16"/>
        </w:rPr>
        <w:tab/>
      </w:r>
      <w:r w:rsidR="007F72C1">
        <w:rPr>
          <w:sz w:val="16"/>
        </w:rPr>
        <w:tab/>
        <w:t>SR : sérum</w:t>
      </w:r>
    </w:p>
    <w:p w:rsidR="00D868BA" w:rsidRDefault="00D868BA" w:rsidP="00D868BA">
      <w:pPr>
        <w:spacing w:after="0" w:line="240" w:lineRule="auto"/>
        <w:ind w:left="-426"/>
        <w:rPr>
          <w:sz w:val="16"/>
        </w:rPr>
      </w:pPr>
      <w:r w:rsidRPr="004C689D">
        <w:rPr>
          <w:sz w:val="16"/>
        </w:rPr>
        <w:t>MN : matériel non-biologique</w:t>
      </w:r>
      <w:r w:rsidR="007F72C1">
        <w:rPr>
          <w:sz w:val="16"/>
        </w:rPr>
        <w:tab/>
      </w:r>
      <w:r w:rsidR="007F72C1">
        <w:rPr>
          <w:sz w:val="16"/>
        </w:rPr>
        <w:tab/>
      </w:r>
      <w:r w:rsidR="007F72C1" w:rsidRPr="004C689D">
        <w:rPr>
          <w:sz w:val="16"/>
        </w:rPr>
        <w:t>PL : plasma</w:t>
      </w:r>
      <w:r w:rsidR="007F72C1">
        <w:rPr>
          <w:sz w:val="16"/>
        </w:rPr>
        <w:tab/>
      </w:r>
      <w:r w:rsidR="007F72C1">
        <w:rPr>
          <w:sz w:val="16"/>
        </w:rPr>
        <w:tab/>
      </w:r>
      <w:r w:rsidR="007F72C1">
        <w:rPr>
          <w:sz w:val="16"/>
        </w:rPr>
        <w:tab/>
      </w:r>
      <w:r w:rsidR="007F72C1">
        <w:rPr>
          <w:sz w:val="16"/>
        </w:rPr>
        <w:tab/>
      </w:r>
      <w:r w:rsidR="007F72C1" w:rsidRPr="004C689D">
        <w:rPr>
          <w:sz w:val="16"/>
        </w:rPr>
        <w:t>U : urine</w:t>
      </w:r>
    </w:p>
    <w:p w:rsidR="00366BDA" w:rsidRPr="007C0DB3" w:rsidRDefault="00366BDA" w:rsidP="00D868BA">
      <w:pPr>
        <w:spacing w:after="0" w:line="240" w:lineRule="auto"/>
        <w:ind w:left="-426"/>
        <w:rPr>
          <w:sz w:val="4"/>
        </w:rPr>
      </w:pPr>
    </w:p>
    <w:p w:rsidR="004C689D" w:rsidRDefault="007A262B" w:rsidP="007F72C1">
      <w:pPr>
        <w:spacing w:after="0" w:line="240" w:lineRule="auto"/>
        <w:ind w:left="-426"/>
        <w:rPr>
          <w:sz w:val="18"/>
        </w:rPr>
      </w:pPr>
      <w:r w:rsidRPr="005855A0">
        <w:rPr>
          <w:sz w:val="18"/>
        </w:rPr>
        <w:t>**</w:t>
      </w:r>
      <w:r w:rsidR="00F02C4A">
        <w:rPr>
          <w:sz w:val="18"/>
        </w:rPr>
        <w:t>L</w:t>
      </w:r>
      <w:r w:rsidR="007B604F">
        <w:rPr>
          <w:sz w:val="18"/>
        </w:rPr>
        <w:t>es analyses</w:t>
      </w:r>
      <w:r w:rsidR="00F02C4A">
        <w:rPr>
          <w:sz w:val="18"/>
        </w:rPr>
        <w:t xml:space="preserve"> </w:t>
      </w:r>
      <w:r w:rsidR="007B604F">
        <w:rPr>
          <w:sz w:val="18"/>
        </w:rPr>
        <w:t xml:space="preserve">du CTQ </w:t>
      </w:r>
      <w:r w:rsidR="00576449">
        <w:rPr>
          <w:sz w:val="18"/>
        </w:rPr>
        <w:t xml:space="preserve">sont pour indications cliniques et </w:t>
      </w:r>
      <w:r w:rsidR="007B604F">
        <w:rPr>
          <w:sz w:val="18"/>
        </w:rPr>
        <w:t xml:space="preserve">ne sont pas réalisées d’emblée </w:t>
      </w:r>
      <w:r w:rsidR="00F86A18">
        <w:rPr>
          <w:sz w:val="18"/>
        </w:rPr>
        <w:t>sous</w:t>
      </w:r>
      <w:r w:rsidR="00F02C4A">
        <w:rPr>
          <w:sz w:val="18"/>
        </w:rPr>
        <w:t xml:space="preserve"> chaîne de possession</w:t>
      </w:r>
      <w:r w:rsidR="00D46B32" w:rsidRPr="005855A0">
        <w:rPr>
          <w:sz w:val="18"/>
        </w:rPr>
        <w:t xml:space="preserve">. </w:t>
      </w:r>
      <w:r w:rsidR="00F02C4A">
        <w:rPr>
          <w:sz w:val="18"/>
        </w:rPr>
        <w:t xml:space="preserve">Veuillez </w:t>
      </w:r>
      <w:r w:rsidR="007B604F">
        <w:rPr>
          <w:sz w:val="18"/>
        </w:rPr>
        <w:t xml:space="preserve">svp </w:t>
      </w:r>
      <w:r w:rsidR="00F02C4A">
        <w:rPr>
          <w:sz w:val="18"/>
        </w:rPr>
        <w:t xml:space="preserve">nous contacter si vous désirez </w:t>
      </w:r>
      <w:r w:rsidR="007B604F">
        <w:rPr>
          <w:sz w:val="18"/>
        </w:rPr>
        <w:t xml:space="preserve">que vos échantillons soient analysés avec </w:t>
      </w:r>
      <w:r w:rsidR="00F86A18">
        <w:rPr>
          <w:sz w:val="18"/>
        </w:rPr>
        <w:t xml:space="preserve">un </w:t>
      </w:r>
      <w:r w:rsidR="007B604F">
        <w:rPr>
          <w:sz w:val="18"/>
        </w:rPr>
        <w:t>formulaire de chaîne de possession.</w:t>
      </w:r>
    </w:p>
    <w:p w:rsidR="007B604F" w:rsidRPr="005855A0" w:rsidRDefault="007B604F" w:rsidP="007F72C1">
      <w:pPr>
        <w:spacing w:after="0" w:line="240" w:lineRule="auto"/>
        <w:ind w:left="-426"/>
        <w:rPr>
          <w:sz w:val="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6B32" w:rsidRPr="002F0823" w:rsidTr="002F0823">
        <w:tc>
          <w:tcPr>
            <w:tcW w:w="10065" w:type="dxa"/>
            <w:tcBorders>
              <w:bottom w:val="single" w:sz="4" w:space="0" w:color="auto"/>
            </w:tcBorders>
            <w:shd w:val="clear" w:color="auto" w:fill="BFBFBF"/>
          </w:tcPr>
          <w:p w:rsidR="00D46B32" w:rsidRPr="002F0823" w:rsidRDefault="00D46B32" w:rsidP="007A262B">
            <w:pPr>
              <w:pStyle w:val="Pieddepage"/>
              <w:rPr>
                <w:b/>
              </w:rPr>
            </w:pPr>
            <w:r w:rsidRPr="002F0823">
              <w:rPr>
                <w:b/>
              </w:rPr>
              <w:t xml:space="preserve">Section réservée au </w:t>
            </w:r>
            <w:r w:rsidR="00BF1F03">
              <w:rPr>
                <w:b/>
              </w:rPr>
              <w:t xml:space="preserve">laboratoire du </w:t>
            </w:r>
            <w:r w:rsidR="007A262B" w:rsidRPr="002F0823">
              <w:rPr>
                <w:b/>
              </w:rPr>
              <w:t>CTQ</w:t>
            </w:r>
          </w:p>
        </w:tc>
      </w:tr>
      <w:tr w:rsidR="00D46B32" w:rsidRPr="002F0823" w:rsidTr="002F0823">
        <w:tc>
          <w:tcPr>
            <w:tcW w:w="10065" w:type="dxa"/>
            <w:tcBorders>
              <w:bottom w:val="single" w:sz="4" w:space="0" w:color="auto"/>
            </w:tcBorders>
            <w:shd w:val="clear" w:color="auto" w:fill="BFBFBF"/>
          </w:tcPr>
          <w:p w:rsidR="00D46B32" w:rsidRPr="002F0823" w:rsidRDefault="00D46B32" w:rsidP="00732E7D">
            <w:pPr>
              <w:pStyle w:val="Pieddepage"/>
              <w:rPr>
                <w:sz w:val="18"/>
              </w:rPr>
            </w:pPr>
            <w:r w:rsidRPr="002F0823">
              <w:rPr>
                <w:sz w:val="18"/>
              </w:rPr>
              <w:t xml:space="preserve">Échantillon reçu à :           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-3858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F0823">
              <w:rPr>
                <w:sz w:val="18"/>
              </w:rPr>
              <w:t xml:space="preserve">  TP                     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126866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F0823">
              <w:rPr>
                <w:sz w:val="18"/>
              </w:rPr>
              <w:t xml:space="preserve">   4°C                           </w:t>
            </w:r>
            <w:sdt>
              <w:sdtPr>
                <w:rPr>
                  <w:rFonts w:ascii="MS Gothic" w:eastAsia="MS Gothic" w:hAnsi="MS Gothic" w:hint="eastAsia"/>
                  <w:sz w:val="16"/>
                </w:rPr>
                <w:id w:val="4195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2F0823">
              <w:rPr>
                <w:sz w:val="18"/>
              </w:rPr>
              <w:t xml:space="preserve">  Congelé</w:t>
            </w:r>
          </w:p>
        </w:tc>
      </w:tr>
    </w:tbl>
    <w:p w:rsidR="00D46B32" w:rsidRPr="00366BDA" w:rsidRDefault="00D46B32" w:rsidP="007F72C1">
      <w:pPr>
        <w:spacing w:after="0"/>
        <w:rPr>
          <w:sz w:val="10"/>
        </w:rPr>
      </w:pPr>
    </w:p>
    <w:sectPr w:rsidR="00D46B32" w:rsidRPr="00366BDA" w:rsidSect="003F6092">
      <w:headerReference w:type="default" r:id="rId8"/>
      <w:footerReference w:type="default" r:id="rId9"/>
      <w:pgSz w:w="12240" w:h="15840" w:code="1"/>
      <w:pgMar w:top="1411" w:right="1411" w:bottom="994" w:left="1411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BF" w:rsidRDefault="00255BBF" w:rsidP="00582D77">
      <w:pPr>
        <w:spacing w:after="0" w:line="240" w:lineRule="auto"/>
      </w:pPr>
      <w:r>
        <w:separator/>
      </w:r>
    </w:p>
  </w:endnote>
  <w:endnote w:type="continuationSeparator" w:id="0">
    <w:p w:rsidR="00255BBF" w:rsidRDefault="00255BBF" w:rsidP="0058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Borders>
        <w:top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0"/>
      <w:gridCol w:w="3933"/>
      <w:gridCol w:w="1843"/>
      <w:gridCol w:w="1694"/>
      <w:gridCol w:w="720"/>
    </w:tblGrid>
    <w:tr w:rsidR="00255BBF" w:rsidRPr="002F0823" w:rsidTr="00423C31">
      <w:trPr>
        <w:cantSplit/>
        <w:trHeight w:val="293"/>
      </w:trPr>
      <w:tc>
        <w:tcPr>
          <w:tcW w:w="1170" w:type="dxa"/>
          <w:tcBorders>
            <w:bottom w:val="nil"/>
          </w:tcBorders>
          <w:vAlign w:val="center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b/>
              <w:i/>
              <w:position w:val="-24"/>
              <w:sz w:val="18"/>
            </w:rPr>
          </w:pPr>
          <w:r w:rsidRPr="002F0823">
            <w:rPr>
              <w:rFonts w:ascii="Arial Narrow" w:hAnsi="Arial Narrow"/>
              <w:b/>
              <w:i/>
              <w:position w:val="-24"/>
              <w:sz w:val="18"/>
            </w:rPr>
            <w:t>Formulaire #</w:t>
          </w:r>
        </w:p>
      </w:tc>
      <w:tc>
        <w:tcPr>
          <w:tcW w:w="3933" w:type="dxa"/>
          <w:tcBorders>
            <w:bottom w:val="nil"/>
          </w:tcBorders>
          <w:vAlign w:val="center"/>
        </w:tcPr>
        <w:p w:rsidR="00255BBF" w:rsidRPr="002F0823" w:rsidRDefault="00255BBF" w:rsidP="00004D46">
          <w:pPr>
            <w:pStyle w:val="Pieddepage"/>
            <w:rPr>
              <w:rFonts w:ascii="Arial Narrow" w:hAnsi="Arial Narrow"/>
              <w:b/>
              <w:i/>
              <w:position w:val="-24"/>
              <w:sz w:val="18"/>
            </w:rPr>
          </w:pPr>
          <w:r w:rsidRPr="002F0823">
            <w:rPr>
              <w:rFonts w:ascii="Arial Narrow" w:hAnsi="Arial Narrow"/>
              <w:b/>
              <w:i/>
              <w:position w:val="-24"/>
              <w:sz w:val="18"/>
            </w:rPr>
            <w:t>Approuvé par Nicolas Caron</w:t>
          </w:r>
        </w:p>
      </w:tc>
      <w:tc>
        <w:tcPr>
          <w:tcW w:w="1843" w:type="dxa"/>
          <w:tcBorders>
            <w:bottom w:val="nil"/>
          </w:tcBorders>
          <w:vAlign w:val="center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b/>
              <w:position w:val="-24"/>
              <w:sz w:val="18"/>
            </w:rPr>
          </w:pPr>
          <w:r w:rsidRPr="002F0823">
            <w:rPr>
              <w:rFonts w:ascii="Arial Narrow" w:hAnsi="Arial Narrow"/>
              <w:b/>
              <w:i/>
              <w:position w:val="-24"/>
              <w:sz w:val="18"/>
            </w:rPr>
            <w:t>Date de rédaction</w:t>
          </w:r>
        </w:p>
      </w:tc>
      <w:tc>
        <w:tcPr>
          <w:tcW w:w="1694" w:type="dxa"/>
          <w:tcBorders>
            <w:bottom w:val="nil"/>
          </w:tcBorders>
          <w:vAlign w:val="center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b/>
              <w:position w:val="-24"/>
              <w:sz w:val="18"/>
            </w:rPr>
          </w:pPr>
          <w:r w:rsidRPr="002F0823">
            <w:rPr>
              <w:rFonts w:ascii="Arial Narrow" w:hAnsi="Arial Narrow"/>
              <w:b/>
              <w:i/>
              <w:position w:val="-24"/>
              <w:sz w:val="18"/>
            </w:rPr>
            <w:t>Date de révision / #</w:t>
          </w:r>
        </w:p>
      </w:tc>
      <w:tc>
        <w:tcPr>
          <w:tcW w:w="720" w:type="dxa"/>
          <w:tcBorders>
            <w:bottom w:val="nil"/>
          </w:tcBorders>
          <w:vAlign w:val="center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b/>
              <w:i/>
              <w:position w:val="-24"/>
              <w:sz w:val="18"/>
            </w:rPr>
          </w:pPr>
          <w:r w:rsidRPr="002F0823">
            <w:rPr>
              <w:rFonts w:ascii="Arial Narrow" w:hAnsi="Arial Narrow"/>
              <w:b/>
              <w:i/>
              <w:position w:val="-24"/>
              <w:sz w:val="18"/>
            </w:rPr>
            <w:t>Page</w:t>
          </w:r>
        </w:p>
      </w:tc>
    </w:tr>
    <w:tr w:rsidR="00255BBF" w:rsidRPr="002F0823" w:rsidTr="00423C31">
      <w:trPr>
        <w:cantSplit/>
        <w:trHeight w:val="293"/>
      </w:trPr>
      <w:tc>
        <w:tcPr>
          <w:tcW w:w="1170" w:type="dxa"/>
          <w:tcBorders>
            <w:top w:val="nil"/>
            <w:bottom w:val="single" w:sz="6" w:space="0" w:color="auto"/>
          </w:tcBorders>
          <w:vAlign w:val="bottom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sz w:val="18"/>
            </w:rPr>
          </w:pPr>
          <w:r w:rsidRPr="002F0823">
            <w:rPr>
              <w:rFonts w:ascii="Arial Narrow" w:hAnsi="Arial Narrow"/>
              <w:sz w:val="18"/>
            </w:rPr>
            <w:t>F-11-116</w:t>
          </w:r>
        </w:p>
      </w:tc>
      <w:tc>
        <w:tcPr>
          <w:tcW w:w="3933" w:type="dxa"/>
          <w:tcBorders>
            <w:top w:val="nil"/>
            <w:bottom w:val="single" w:sz="6" w:space="0" w:color="auto"/>
          </w:tcBorders>
          <w:vAlign w:val="bottom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843" w:type="dxa"/>
          <w:tcBorders>
            <w:top w:val="nil"/>
            <w:bottom w:val="single" w:sz="6" w:space="0" w:color="auto"/>
          </w:tcBorders>
          <w:vAlign w:val="bottom"/>
        </w:tcPr>
        <w:p w:rsidR="00255BBF" w:rsidRPr="002F0823" w:rsidRDefault="00255BBF" w:rsidP="003E3702">
          <w:pPr>
            <w:pStyle w:val="Pieddepage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2018/11/20</w:t>
          </w:r>
        </w:p>
      </w:tc>
      <w:tc>
        <w:tcPr>
          <w:tcW w:w="1694" w:type="dxa"/>
          <w:tcBorders>
            <w:top w:val="nil"/>
            <w:bottom w:val="single" w:sz="6" w:space="0" w:color="auto"/>
            <w:right w:val="single" w:sz="6" w:space="0" w:color="auto"/>
          </w:tcBorders>
          <w:vAlign w:val="bottom"/>
        </w:tcPr>
        <w:p w:rsidR="00255BBF" w:rsidRPr="002F0823" w:rsidRDefault="00255BBF" w:rsidP="00004D46">
          <w:pPr>
            <w:pStyle w:val="Pieddepage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720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255BBF" w:rsidRPr="002F0823" w:rsidRDefault="00255BBF" w:rsidP="00004D46">
          <w:pPr>
            <w:pStyle w:val="Pieddepage"/>
            <w:pBdr>
              <w:between w:val="single" w:sz="4" w:space="1" w:color="auto"/>
            </w:pBdr>
            <w:jc w:val="center"/>
            <w:rPr>
              <w:rFonts w:ascii="Arial Narrow" w:hAnsi="Arial Narrow"/>
              <w:i/>
              <w:sz w:val="18"/>
            </w:rPr>
          </w:pPr>
          <w:r w:rsidRPr="002F0823">
            <w:rPr>
              <w:rStyle w:val="Numrodepage"/>
              <w:rFonts w:ascii="Arial Narrow" w:hAnsi="Arial Narrow"/>
              <w:sz w:val="18"/>
            </w:rPr>
            <w:fldChar w:fldCharType="begin"/>
          </w:r>
          <w:r w:rsidRPr="002F0823">
            <w:rPr>
              <w:rStyle w:val="Numrodepage"/>
              <w:rFonts w:ascii="Arial Narrow" w:hAnsi="Arial Narrow"/>
              <w:sz w:val="18"/>
            </w:rPr>
            <w:instrText xml:space="preserve"> PAGE </w:instrText>
          </w:r>
          <w:r w:rsidRPr="002F0823">
            <w:rPr>
              <w:rStyle w:val="Numrodepage"/>
              <w:rFonts w:ascii="Arial Narrow" w:hAnsi="Arial Narrow"/>
              <w:sz w:val="18"/>
            </w:rPr>
            <w:fldChar w:fldCharType="separate"/>
          </w:r>
          <w:r w:rsidR="00254550">
            <w:rPr>
              <w:rStyle w:val="Numrodepage"/>
              <w:rFonts w:ascii="Arial Narrow" w:hAnsi="Arial Narrow"/>
              <w:noProof/>
              <w:sz w:val="18"/>
            </w:rPr>
            <w:t>1</w:t>
          </w:r>
          <w:r w:rsidRPr="002F0823">
            <w:rPr>
              <w:rStyle w:val="Numrodepage"/>
              <w:rFonts w:ascii="Arial Narrow" w:hAnsi="Arial Narrow"/>
              <w:sz w:val="18"/>
            </w:rPr>
            <w:fldChar w:fldCharType="end"/>
          </w:r>
          <w:r w:rsidRPr="002F0823">
            <w:rPr>
              <w:rStyle w:val="Numrodepage"/>
              <w:rFonts w:ascii="Arial Narrow" w:hAnsi="Arial Narrow"/>
              <w:i w:val="0"/>
              <w:sz w:val="18"/>
            </w:rPr>
            <w:t xml:space="preserve"> </w:t>
          </w:r>
          <w:r w:rsidRPr="002F0823">
            <w:rPr>
              <w:rStyle w:val="Numrodepage"/>
              <w:rFonts w:ascii="Arial Narrow" w:hAnsi="Arial Narrow"/>
              <w:sz w:val="18"/>
            </w:rPr>
            <w:t>de</w:t>
          </w:r>
          <w:r w:rsidRPr="002F0823">
            <w:rPr>
              <w:rStyle w:val="Numrodepage"/>
              <w:rFonts w:ascii="Arial Narrow" w:hAnsi="Arial Narrow"/>
              <w:i w:val="0"/>
              <w:sz w:val="18"/>
            </w:rPr>
            <w:t xml:space="preserve"> </w:t>
          </w:r>
          <w:r w:rsidRPr="002F0823">
            <w:rPr>
              <w:rStyle w:val="Numrodepage"/>
              <w:rFonts w:ascii="Arial Narrow" w:hAnsi="Arial Narrow"/>
              <w:sz w:val="18"/>
            </w:rPr>
            <w:fldChar w:fldCharType="begin"/>
          </w:r>
          <w:r w:rsidRPr="002F0823">
            <w:rPr>
              <w:rStyle w:val="Numrodepage"/>
              <w:rFonts w:ascii="Arial Narrow" w:hAnsi="Arial Narrow"/>
              <w:sz w:val="18"/>
            </w:rPr>
            <w:instrText xml:space="preserve"> NUMPAGES </w:instrText>
          </w:r>
          <w:r w:rsidRPr="002F0823">
            <w:rPr>
              <w:rStyle w:val="Numrodepage"/>
              <w:rFonts w:ascii="Arial Narrow" w:hAnsi="Arial Narrow"/>
              <w:sz w:val="18"/>
            </w:rPr>
            <w:fldChar w:fldCharType="separate"/>
          </w:r>
          <w:r w:rsidR="00254550">
            <w:rPr>
              <w:rStyle w:val="Numrodepage"/>
              <w:rFonts w:ascii="Arial Narrow" w:hAnsi="Arial Narrow"/>
              <w:noProof/>
              <w:sz w:val="18"/>
            </w:rPr>
            <w:t>2</w:t>
          </w:r>
          <w:r w:rsidRPr="002F0823">
            <w:rPr>
              <w:rStyle w:val="Numrodepage"/>
              <w:rFonts w:ascii="Arial Narrow" w:hAnsi="Arial Narrow"/>
              <w:sz w:val="18"/>
            </w:rPr>
            <w:fldChar w:fldCharType="end"/>
          </w:r>
        </w:p>
      </w:tc>
    </w:tr>
  </w:tbl>
  <w:p w:rsidR="00255BBF" w:rsidRPr="00004D46" w:rsidRDefault="00255BBF" w:rsidP="00004D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BF" w:rsidRDefault="00255BBF" w:rsidP="00582D77">
      <w:pPr>
        <w:spacing w:after="0" w:line="240" w:lineRule="auto"/>
      </w:pPr>
      <w:r>
        <w:separator/>
      </w:r>
    </w:p>
  </w:footnote>
  <w:footnote w:type="continuationSeparator" w:id="0">
    <w:p w:rsidR="00255BBF" w:rsidRDefault="00255BBF" w:rsidP="0058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F" w:rsidRDefault="00255BBF" w:rsidP="003F6092">
    <w:pPr>
      <w:pStyle w:val="En-tte"/>
      <w:jc w:val="center"/>
    </w:pPr>
    <w:r w:rsidRPr="0018264E">
      <w:rPr>
        <w:rFonts w:ascii="Arial" w:hAnsi="Arial" w:cs="Arial"/>
        <w:noProof/>
        <w:sz w:val="15"/>
        <w:lang w:eastAsia="fr-CA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3714115</wp:posOffset>
              </wp:positionH>
              <wp:positionV relativeFrom="paragraph">
                <wp:posOffset>-280670</wp:posOffset>
              </wp:positionV>
              <wp:extent cx="2444750" cy="565150"/>
              <wp:effectExtent l="0" t="0" r="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BBF" w:rsidRDefault="00255BBF" w:rsidP="00BB125B">
                          <w:pPr>
                            <w:pStyle w:val="Pieddepage"/>
                            <w:spacing w:line="18" w:lineRule="atLeast"/>
                            <w:jc w:val="center"/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945, avenue Wolfe, Québec (QC) G1V 5B3</w:t>
                          </w:r>
                        </w:p>
                        <w:p w:rsidR="00255BBF" w:rsidRDefault="00255BBF" w:rsidP="00BB125B">
                          <w:pPr>
                            <w:pStyle w:val="Pieddepage"/>
                            <w:spacing w:line="18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  <w:t>Téléphone : (418) 650-5115 poste 5100</w:t>
                          </w:r>
                        </w:p>
                        <w:p w:rsidR="00255BBF" w:rsidRPr="00BB125B" w:rsidRDefault="00255BBF" w:rsidP="00BB125B">
                          <w:pPr>
                            <w:pStyle w:val="Pieddepage"/>
                            <w:spacing w:line="18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</w:rPr>
                            <w:t>Télécopieur : (418) 654-2754</w:t>
                          </w:r>
                        </w:p>
                        <w:p w:rsidR="00255BBF" w:rsidRDefault="00255BBF" w:rsidP="00BB125B">
                          <w:pPr>
                            <w:pStyle w:val="Pieddepage"/>
                            <w:spacing w:line="18" w:lineRule="atLeast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Courriel : </w:t>
                          </w:r>
                          <w:hyperlink r:id="rId1" w:history="1">
                            <w:r w:rsidRPr="007B0504">
                              <w:rPr>
                                <w:rStyle w:val="Lienhypertexte"/>
                                <w:rFonts w:ascii="Arial" w:hAnsi="Arial" w:cs="Arial"/>
                                <w:sz w:val="15"/>
                              </w:rPr>
                              <w:t>ctqlab@inspq.qc.ca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  <w:t xml:space="preserve">●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www.inspq.qc.ca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92.45pt;margin-top:-22.1pt;width:192.5pt;height:44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" filled="f" stroked="f" strokeweight=".5pt">
              <v:textbox>
                <w:txbxContent>
                  <w:p w:rsidR="000E2CB0" w:rsidRDefault="000E2CB0" w:rsidP="00BB125B">
                    <w:pPr>
                      <w:pStyle w:val="Pieddepage"/>
                      <w:spacing w:line="18" w:lineRule="atLeast"/>
                      <w:jc w:val="center"/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945, avenue Wolfe, Québec (QC) G1V 5B3</w:t>
                    </w:r>
                  </w:p>
                  <w:p w:rsidR="000E2CB0" w:rsidRDefault="000E2CB0" w:rsidP="00BB125B">
                    <w:pPr>
                      <w:pStyle w:val="Pieddepage"/>
                      <w:spacing w:line="18" w:lineRule="atLeast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 xml:space="preserve">Téléphone : (418) 650-5115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>poste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 xml:space="preserve"> 5100</w:t>
                    </w:r>
                  </w:p>
                  <w:p w:rsidR="000E2CB0" w:rsidRPr="00BB125B" w:rsidRDefault="001D5D96" w:rsidP="00BB125B">
                    <w:pPr>
                      <w:pStyle w:val="Pieddepage"/>
                      <w:spacing w:line="18" w:lineRule="atLeast"/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</w:rPr>
                      <w:t>Télécopieur : (418) 654-2754</w:t>
                    </w:r>
                  </w:p>
                  <w:p w:rsidR="000E2CB0" w:rsidRDefault="000E2CB0" w:rsidP="00BB125B">
                    <w:pPr>
                      <w:pStyle w:val="Pieddepage"/>
                      <w:spacing w:line="18" w:lineRule="atLeast"/>
                      <w:jc w:val="center"/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Courriel : </w:t>
                    </w:r>
                    <w:hyperlink r:id="rId2" w:history="1">
                      <w:r w:rsidR="008C200D" w:rsidRPr="007B0504">
                        <w:rPr>
                          <w:rStyle w:val="Lienhypertexte"/>
                          <w:rFonts w:ascii="Arial" w:hAnsi="Arial" w:cs="Arial"/>
                          <w:sz w:val="15"/>
                        </w:rPr>
                        <w:t>ctqlab@inspq.qc.ca</w:t>
                      </w:r>
                    </w:hyperlink>
                    <w:r>
                      <w:rPr>
                        <w:rFonts w:ascii="Arial" w:hAnsi="Arial" w:cs="Arial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5"/>
                      </w:rPr>
                      <w:t xml:space="preserve">● </w:t>
                    </w:r>
                    <w:r>
                      <w:rPr>
                        <w:rFonts w:ascii="Arial" w:hAnsi="Arial" w:cs="Arial"/>
                        <w:sz w:val="15"/>
                      </w:rPr>
                      <w:t>www.inspq.qc.ca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-271145</wp:posOffset>
          </wp:positionV>
          <wp:extent cx="1774825" cy="619760"/>
          <wp:effectExtent l="0" t="0" r="0" b="8890"/>
          <wp:wrapNone/>
          <wp:docPr id="3" name="Image 2" descr="INSPQ-CDT-Coul-Mo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PQ-CDT-Coul-Moy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BBF" w:rsidRPr="007F72C1" w:rsidRDefault="00255BBF" w:rsidP="003F6092">
    <w:pPr>
      <w:pStyle w:val="En-tte"/>
      <w:jc w:val="center"/>
      <w:rPr>
        <w:b/>
      </w:rPr>
    </w:pPr>
    <w:r w:rsidRPr="007F72C1">
      <w:rPr>
        <w:b/>
      </w:rPr>
      <w:t>R</w:t>
    </w:r>
    <w:r>
      <w:rPr>
        <w:b/>
      </w:rPr>
      <w:t>EQUÊTE</w:t>
    </w:r>
    <w:r w:rsidRPr="007F72C1">
      <w:rPr>
        <w:b/>
      </w:rPr>
      <w:t xml:space="preserve"> D’ANALYSE</w:t>
    </w:r>
  </w:p>
  <w:p w:rsidR="00255BBF" w:rsidRPr="00672DE9" w:rsidRDefault="00255BBF" w:rsidP="003F6092">
    <w:pPr>
      <w:pStyle w:val="En-tte"/>
      <w:jc w:val="center"/>
      <w:rPr>
        <w:b/>
        <w:caps/>
      </w:rPr>
    </w:pPr>
    <w:r w:rsidRPr="00672DE9">
      <w:rPr>
        <w:b/>
        <w:caps/>
      </w:rPr>
      <w:t>Médicaments, drogues d’abus et contaminants environnementaux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10561"/>
    <w:multiLevelType w:val="hybridMultilevel"/>
    <w:tmpl w:val="46F22B20"/>
    <w:lvl w:ilvl="0" w:tplc="9AFA0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59AE"/>
    <w:multiLevelType w:val="hybridMultilevel"/>
    <w:tmpl w:val="6E4CCA1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FRHMvwvQvAeJxpjxjuDBFKjMkoJKGcU+DzK8tejl7WakfKvC75TSqddVfxEhCF6K9+kAYFma4z/E7AI1HTF3mQ==" w:salt="/fzm0oODxVgdkkeB+hOda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E"/>
    <w:rsid w:val="00001CB3"/>
    <w:rsid w:val="000034D7"/>
    <w:rsid w:val="00004D46"/>
    <w:rsid w:val="000414C9"/>
    <w:rsid w:val="000419BD"/>
    <w:rsid w:val="0005478B"/>
    <w:rsid w:val="00084629"/>
    <w:rsid w:val="000C1C42"/>
    <w:rsid w:val="000C3DC3"/>
    <w:rsid w:val="000C5F6C"/>
    <w:rsid w:val="000C6E0E"/>
    <w:rsid w:val="000C7988"/>
    <w:rsid w:val="000E05C3"/>
    <w:rsid w:val="000E2BA9"/>
    <w:rsid w:val="000E2CB0"/>
    <w:rsid w:val="000E3B3D"/>
    <w:rsid w:val="001057A3"/>
    <w:rsid w:val="00130E48"/>
    <w:rsid w:val="00174B19"/>
    <w:rsid w:val="0017728A"/>
    <w:rsid w:val="0018264E"/>
    <w:rsid w:val="00182FAE"/>
    <w:rsid w:val="001A0C5C"/>
    <w:rsid w:val="001B1DD4"/>
    <w:rsid w:val="001B49D2"/>
    <w:rsid w:val="001B7D67"/>
    <w:rsid w:val="001C039B"/>
    <w:rsid w:val="001C1359"/>
    <w:rsid w:val="001D5D96"/>
    <w:rsid w:val="001F70E1"/>
    <w:rsid w:val="00204837"/>
    <w:rsid w:val="00206522"/>
    <w:rsid w:val="00233CB9"/>
    <w:rsid w:val="00240584"/>
    <w:rsid w:val="00244070"/>
    <w:rsid w:val="00244200"/>
    <w:rsid w:val="00254550"/>
    <w:rsid w:val="00255BBF"/>
    <w:rsid w:val="00285CAE"/>
    <w:rsid w:val="002A3044"/>
    <w:rsid w:val="002A43E1"/>
    <w:rsid w:val="002B6D57"/>
    <w:rsid w:val="002F0823"/>
    <w:rsid w:val="00310B50"/>
    <w:rsid w:val="003203D6"/>
    <w:rsid w:val="0033158A"/>
    <w:rsid w:val="00366BDA"/>
    <w:rsid w:val="003857B3"/>
    <w:rsid w:val="00387CEA"/>
    <w:rsid w:val="003E3702"/>
    <w:rsid w:val="003F1218"/>
    <w:rsid w:val="003F2701"/>
    <w:rsid w:val="003F6092"/>
    <w:rsid w:val="003F7A63"/>
    <w:rsid w:val="00423C31"/>
    <w:rsid w:val="00426057"/>
    <w:rsid w:val="004340E1"/>
    <w:rsid w:val="004451E9"/>
    <w:rsid w:val="004865EB"/>
    <w:rsid w:val="004A1AFD"/>
    <w:rsid w:val="004C689D"/>
    <w:rsid w:val="004F60E0"/>
    <w:rsid w:val="004F6914"/>
    <w:rsid w:val="0050311C"/>
    <w:rsid w:val="0050343B"/>
    <w:rsid w:val="0051476E"/>
    <w:rsid w:val="00522D7E"/>
    <w:rsid w:val="0054197F"/>
    <w:rsid w:val="0055722A"/>
    <w:rsid w:val="00563306"/>
    <w:rsid w:val="00576449"/>
    <w:rsid w:val="00582D77"/>
    <w:rsid w:val="005855A0"/>
    <w:rsid w:val="005D775B"/>
    <w:rsid w:val="00604046"/>
    <w:rsid w:val="0064574D"/>
    <w:rsid w:val="00672DE9"/>
    <w:rsid w:val="0067468B"/>
    <w:rsid w:val="006947FD"/>
    <w:rsid w:val="006B42E3"/>
    <w:rsid w:val="006D136B"/>
    <w:rsid w:val="006E29D6"/>
    <w:rsid w:val="006F0684"/>
    <w:rsid w:val="006F431E"/>
    <w:rsid w:val="00701A06"/>
    <w:rsid w:val="00701ED5"/>
    <w:rsid w:val="007035B2"/>
    <w:rsid w:val="00724A73"/>
    <w:rsid w:val="00732E7D"/>
    <w:rsid w:val="00754B63"/>
    <w:rsid w:val="007A0152"/>
    <w:rsid w:val="007A262B"/>
    <w:rsid w:val="007B0947"/>
    <w:rsid w:val="007B3CEF"/>
    <w:rsid w:val="007B604F"/>
    <w:rsid w:val="007B70AF"/>
    <w:rsid w:val="007C0DB3"/>
    <w:rsid w:val="007C1495"/>
    <w:rsid w:val="007D21A2"/>
    <w:rsid w:val="007E071D"/>
    <w:rsid w:val="007F2687"/>
    <w:rsid w:val="007F72C1"/>
    <w:rsid w:val="008046F9"/>
    <w:rsid w:val="00817F52"/>
    <w:rsid w:val="00831A13"/>
    <w:rsid w:val="0084214C"/>
    <w:rsid w:val="00851AF6"/>
    <w:rsid w:val="00866ED8"/>
    <w:rsid w:val="0086731E"/>
    <w:rsid w:val="008A2230"/>
    <w:rsid w:val="008A7B88"/>
    <w:rsid w:val="008B4B0A"/>
    <w:rsid w:val="008C200D"/>
    <w:rsid w:val="008D6E19"/>
    <w:rsid w:val="00903441"/>
    <w:rsid w:val="00903E4B"/>
    <w:rsid w:val="00906641"/>
    <w:rsid w:val="009229B0"/>
    <w:rsid w:val="009411C4"/>
    <w:rsid w:val="009457E2"/>
    <w:rsid w:val="009A3FED"/>
    <w:rsid w:val="009D1097"/>
    <w:rsid w:val="009F3BC0"/>
    <w:rsid w:val="009F4E7E"/>
    <w:rsid w:val="00A06AA1"/>
    <w:rsid w:val="00A1690C"/>
    <w:rsid w:val="00A53882"/>
    <w:rsid w:val="00A72C9C"/>
    <w:rsid w:val="00AA4E82"/>
    <w:rsid w:val="00AE56DF"/>
    <w:rsid w:val="00AF2DBC"/>
    <w:rsid w:val="00B37984"/>
    <w:rsid w:val="00B70882"/>
    <w:rsid w:val="00B8040A"/>
    <w:rsid w:val="00B8073E"/>
    <w:rsid w:val="00B94AA6"/>
    <w:rsid w:val="00BB125B"/>
    <w:rsid w:val="00BB6B69"/>
    <w:rsid w:val="00BC31BF"/>
    <w:rsid w:val="00BF00F3"/>
    <w:rsid w:val="00BF1F03"/>
    <w:rsid w:val="00C102BC"/>
    <w:rsid w:val="00C10E0C"/>
    <w:rsid w:val="00C15FA4"/>
    <w:rsid w:val="00C236AB"/>
    <w:rsid w:val="00C60C53"/>
    <w:rsid w:val="00C92D1F"/>
    <w:rsid w:val="00CA5DAD"/>
    <w:rsid w:val="00CB1797"/>
    <w:rsid w:val="00CB1B07"/>
    <w:rsid w:val="00CC1FF1"/>
    <w:rsid w:val="00D20E5E"/>
    <w:rsid w:val="00D22C6B"/>
    <w:rsid w:val="00D23E09"/>
    <w:rsid w:val="00D46B32"/>
    <w:rsid w:val="00D73FBB"/>
    <w:rsid w:val="00D7536A"/>
    <w:rsid w:val="00D868BA"/>
    <w:rsid w:val="00DB3DE0"/>
    <w:rsid w:val="00DB782D"/>
    <w:rsid w:val="00DC0316"/>
    <w:rsid w:val="00DD4BEB"/>
    <w:rsid w:val="00E00843"/>
    <w:rsid w:val="00E1010A"/>
    <w:rsid w:val="00E230BB"/>
    <w:rsid w:val="00E32E60"/>
    <w:rsid w:val="00E34773"/>
    <w:rsid w:val="00E73EE3"/>
    <w:rsid w:val="00EA0B5E"/>
    <w:rsid w:val="00ED0E82"/>
    <w:rsid w:val="00EF0C37"/>
    <w:rsid w:val="00F02C4A"/>
    <w:rsid w:val="00F0436E"/>
    <w:rsid w:val="00F3047B"/>
    <w:rsid w:val="00F716EE"/>
    <w:rsid w:val="00F71C7D"/>
    <w:rsid w:val="00F72F93"/>
    <w:rsid w:val="00F86A18"/>
    <w:rsid w:val="00F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BC890B9-A7D3-4FB2-8578-CE25690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4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3E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8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D77"/>
  </w:style>
  <w:style w:type="paragraph" w:styleId="Pieddepage">
    <w:name w:val="footer"/>
    <w:basedOn w:val="Normal"/>
    <w:link w:val="PieddepageCar"/>
    <w:unhideWhenUsed/>
    <w:rsid w:val="00582D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D77"/>
  </w:style>
  <w:style w:type="paragraph" w:styleId="Paragraphedeliste">
    <w:name w:val="List Paragraph"/>
    <w:basedOn w:val="Normal"/>
    <w:uiPriority w:val="34"/>
    <w:qFormat/>
    <w:rsid w:val="00F716E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24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F6092"/>
    <w:rPr>
      <w:color w:val="0563C1"/>
      <w:u w:val="single"/>
    </w:rPr>
  </w:style>
  <w:style w:type="character" w:styleId="Numrodepage">
    <w:name w:val="page number"/>
    <w:basedOn w:val="Policepardfaut"/>
    <w:rsid w:val="00004D46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tqlab@inspq.qc.ca" TargetMode="External"/><Relationship Id="rId1" Type="http://schemas.openxmlformats.org/officeDocument/2006/relationships/hyperlink" Target="mailto:ctqlab@insp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F573-AC82-4A61-8A16-CA43A899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7714</CharactersWithSpaces>
  <SharedDoc>false</SharedDoc>
  <HLinks>
    <vt:vector size="6" baseType="variant"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mailto:ctq@inspq.qc.ca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Dallaire</dc:creator>
  <cp:keywords/>
  <cp:lastModifiedBy>Jacynthe Blouin</cp:lastModifiedBy>
  <cp:revision>2</cp:revision>
  <cp:lastPrinted>2018-10-26T18:55:00Z</cp:lastPrinted>
  <dcterms:created xsi:type="dcterms:W3CDTF">2019-01-07T15:21:00Z</dcterms:created>
  <dcterms:modified xsi:type="dcterms:W3CDTF">2019-01-07T15:21:00Z</dcterms:modified>
</cp:coreProperties>
</file>